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35" w:rsidRPr="00793E1B" w:rsidRDefault="002D552F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2D552F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2.85pt;width:252.25pt;height:9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xnJQIAAFEEAAAOAAAAZHJzL2Uyb0RvYy54bWysVNtu2zAMfR+wfxD0vjh2k16MOEWXLsOA&#10;7gK0+wBZlm1hkqhJSuzs60fJaZptb8X8IJAidUgekl7djlqRvXBegqloPptTIgyHRpquot+ftu+u&#10;KfGBmYYpMKKiB+Hp7frtm9VgS1FAD6oRjiCI8eVgK9qHYMss87wXmvkZWGHQ2ILTLKDquqxxbEB0&#10;rbJiPr/MBnCNdcCF93h7PxnpOuG3reDha9t6EYiqKOYW0unSWcczW69Y2Tlme8mPabBXZKGZNBj0&#10;BHXPAiM7J/+B0pI78NCGGQedQdtKLlINWE0+/6uax55ZkWpBcrw90eT/Hyz/sv/miGwqWlBimMYW&#10;PYkxkPcwkiKyM1hfotOjRbcw4jV2OVXq7QPwH54Y2PTMdOLOORh6wRrMLo8vs7OnE46PIPXwGRoM&#10;w3YBEtDYOh2pQzIIomOXDqfOxFQ4Xl4U84vl1ZISjrY8X1zmqMQYrHx+bp0PHwVoEoWKOmx9gmf7&#10;Bx8m12eXGM2Dks1WKpUU19Ub5cie4Zhs03dE/8NNGTJU9GZZLCcGXgGhZcB5V1JX9HoevxiHlZG3&#10;D6ZJcmBSTTJWp8yRyMjdxGIY6xEdI7s1NAek1ME017iHKPTgflEy4ExX1P/cMScoUZ8MtuUmXyzi&#10;EiRlsbwqUHHnlvrcwgxHqIoGSiZxE6bF2Vknux4jTYNg4A5b2cpE8ktWx7xxblObjjsWF+NcT14v&#10;f4L1bwAAAP//AwBQSwMEFAAGAAgAAAAhAHEuzxHgAAAACwEAAA8AAABkcnMvZG93bnJldi54bWxM&#10;j0FPg0AQhe8m/ofNmHgx7SIFRWRpmkbjudWLty07BSI7C+y2UH+940mPk/ny3veK9Ww7ccbRt44U&#10;3C8jEEiVMy3VCj7eXxcZCB80Gd05QgUX9LAur68KnRs30Q7P+1ALDiGfawVNCH0upa8atNovXY/E&#10;v6MbrQ58jrU0o5443HYyjqIHaXVL3NDoHrcNVl/7k1XgppeLdThE8d3nt33bbobdMR6Uur2ZN88g&#10;As7hD4ZffVaHkp0O7kTGi05BkiYrRhUskvQRBBNPacZjDoyukgxkWcj/G8ofAAAA//8DAFBLAQIt&#10;ABQABgAIAAAAIQC2gziS/gAAAOEBAAATAAAAAAAAAAAAAAAAAAAAAABbQ29udGVudF9UeXBlc10u&#10;eG1sUEsBAi0AFAAGAAgAAAAhADj9If/WAAAAlAEAAAsAAAAAAAAAAAAAAAAALwEAAF9yZWxzLy5y&#10;ZWxzUEsBAi0AFAAGAAgAAAAhAIYCjGclAgAAUQQAAA4AAAAAAAAAAAAAAAAALgIAAGRycy9lMm9E&#10;b2MueG1sUEsBAi0AFAAGAAgAAAAhAHEuzxHgAAAACwEAAA8AAAAAAAAAAAAAAAAAfwQAAGRycy9k&#10;b3ducmV2LnhtbFBLBQYAAAAABAAEAPMAAACMBQAAAAA=&#10;" strokecolor="white">
            <v:textbox>
              <w:txbxContent>
                <w:p w:rsidR="003519AA" w:rsidRPr="00C32BB8" w:rsidRDefault="003519AA" w:rsidP="00C32BB8">
                  <w:pPr>
                    <w:jc w:val="both"/>
                  </w:pPr>
                  <w:r w:rsidRPr="00E166AB">
                    <w:rPr>
                      <w:color w:val="000000"/>
                    </w:rPr>
                    <w:t xml:space="preserve">Приложение   к ОПОП по направлению подготовки </w:t>
                  </w:r>
                  <w:r w:rsidRPr="0069064E">
                    <w:rPr>
                      <w:b/>
                      <w:color w:val="000000"/>
                    </w:rPr>
                    <w:t>38.03.02 Менеджмен</w:t>
                  </w:r>
                  <w:proofErr w:type="gramStart"/>
                  <w:r w:rsidRPr="0069064E">
                    <w:rPr>
                      <w:b/>
                      <w:color w:val="000000"/>
                    </w:rPr>
                    <w:t>т</w:t>
                  </w:r>
                  <w:r w:rsidRPr="00E166AB">
                    <w:rPr>
                      <w:color w:val="000000"/>
                    </w:rPr>
                    <w:t>(</w:t>
                  </w:r>
                  <w:proofErr w:type="gramEnd"/>
                  <w:r w:rsidRPr="00E166AB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E166AB">
                    <w:rPr>
                      <w:color w:val="000000"/>
                    </w:rPr>
                    <w:t>бакалавриата</w:t>
                  </w:r>
                  <w:proofErr w:type="spellEnd"/>
                  <w:r w:rsidRPr="00E166AB">
                    <w:rPr>
                      <w:color w:val="000000"/>
                    </w:rPr>
                    <w:t xml:space="preserve">), </w:t>
                  </w:r>
                  <w:r w:rsidRPr="00FF2440">
                    <w:t>Направленность (профиль) программы</w:t>
                  </w:r>
                  <w:r>
                    <w:t>:</w:t>
                  </w:r>
                  <w:r w:rsidRPr="00C65D2B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Менеджмент в здравоохранении</w:t>
                  </w:r>
                  <w:r w:rsidRPr="00C65D2B">
                    <w:rPr>
                      <w:b/>
                    </w:rPr>
                    <w:t>»</w:t>
                  </w:r>
                  <w:r>
                    <w:t xml:space="preserve">, </w:t>
                  </w:r>
                  <w:r>
                    <w:rPr>
                      <w:b/>
                    </w:rPr>
                    <w:t>утв.</w:t>
                  </w:r>
                  <w:r>
                    <w:t xml:space="preserve">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A01657">
                    <w:rPr>
                      <w:color w:val="000000"/>
                      <w:sz w:val="22"/>
                      <w:szCs w:val="22"/>
                    </w:rPr>
                    <w:t>27.03.2023 № 51</w:t>
                  </w:r>
                </w:p>
                <w:p w:rsidR="003519AA" w:rsidRDefault="003519AA" w:rsidP="00B51035">
                  <w:pPr>
                    <w:jc w:val="both"/>
                  </w:pPr>
                </w:p>
              </w:txbxContent>
            </v:textbox>
          </v:shape>
        </w:pict>
      </w: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EB21B7" w:rsidRPr="00793E1B" w:rsidRDefault="00D20EE8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EB21B7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32BB8" w:rsidRPr="00C32BB8" w:rsidRDefault="00C32BB8" w:rsidP="00C32BB8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bookmarkStart w:id="0" w:name="_Hlk105417212"/>
      <w:r w:rsidRPr="00C32BB8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C32BB8">
        <w:rPr>
          <w:rFonts w:eastAsia="Courier New"/>
          <w:noProof/>
          <w:color w:val="000000"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EB21B7" w:rsidRPr="00793E1B" w:rsidRDefault="002D552F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D552F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kOwIAACoEAAAOAAAAZHJzL2Uyb0RvYy54bWysU81uEzEQviPxDpbvZJNtkm1X2VQlJQip&#10;/EiFB3C83qyF12NsJ7vh1juvwDtw4MCNV0jfiLE3TaNyQ/hgeTzjzzPffDO77BpFtsI6Cbqgo8GQ&#10;EqE5lFKvC/rp4/LFOSXOM10yBVoUdCccvZw/fzZrTS5SqEGVwhIE0S5vTUFr702eJI7XomFuAEZo&#10;dFZgG+bRtOuktKxF9EYl6XA4TVqwpbHAhXN4e9076TziV5Xg/n1VOeGJKijm5uNu474KezKfsXxt&#10;maklP6TB/iGLhkmNnx6hrplnZGPlX1CN5BYcVH7AoUmgqiQXsQasZjR8Us1tzYyItSA5zhxpcv8P&#10;lr/bfrBElgU9G2aUaNZgk/bf9z/2P/e/97/u7+6/kTSw1BqXY/CtwXDfvYQOux0rduYG+GdHNCxq&#10;ptfiylpoa8FKzHIUXiYnT3scF0BW7Vso8TO28RCBuso2gUIkhSA6dmt37JDoPOF4mZ5l01GGLo6+&#10;i2mWjWMLE5Y/vDbW+dcCGhIOBbWogIjOtjfOh2xY/hASPnOgZLmUSkXDrlcLZcmWoVqWccUCnoQp&#10;TVr8fZJOIrKG8D4KqZEe1axkU9DzYVi9vgIbr3QZQzyTqj9jJkof6AmM9Nz4btXFfkTuAnUrKHfI&#10;l4VevDhseKjBfqWkReEW1H3ZMCsoUW80cn4xGiMpxEdjPMlSNOypZ3XqYZojVEE9Jf1x4eN0RDrM&#10;FfZmKSNtj5kcUkZBRjYPwxMUf2rHqMcRn/8BAAD//wMAUEsDBBQABgAIAAAAIQCkVV3j4AAAAAoB&#10;AAAPAAAAZHJzL2Rvd25yZXYueG1sTI/LTsMwEEX3SPyDNUhsELUbaIhCnKq8Nt21BImlG0+TQDyO&#10;YrcNfD3DCpaje3TvmWI5uV4ccQydJw3zmQKBVHvbUaOhen25zkCEaMia3hNq+MIAy/L8rDC59Sfa&#10;4HEbG8ElFHKjoY1xyKUMdYvOhJkfkDjb+9GZyOfYSDuaE5e7XiZKpdKZjnihNQM+tlh/bg9Ow/dD&#10;9bR6vorzfRLfk7eNW1f1h9H68mJa3YOIOMU/GH71WR1Kdtr5A9kgeg0Lld4wqiG5TUAwkGVqAWLH&#10;5F2agiwL+f+F8gcAAP//AwBQSwECLQAUAAYACAAAACEAtoM4kv4AAADhAQAAEwAAAAAAAAAAAAAA&#10;AAAAAAAAW0NvbnRlbnRfVHlwZXNdLnhtbFBLAQItABQABgAIAAAAIQA4/SH/1gAAAJQBAAALAAAA&#10;AAAAAAAAAAAAAC8BAABfcmVscy8ucmVsc1BLAQItABQABgAIAAAAIQBWtmIkOwIAACoEAAAOAAAA&#10;AAAAAAAAAAAAAC4CAABkcnMvZTJvRG9jLnhtbFBLAQItABQABgAIAAAAIQCkVV3j4AAAAAoBAAAP&#10;AAAAAAAAAAAAAAAAAJUEAABkcnMvZG93bnJldi54bWxQSwUGAAAAAAQABADzAAAAogUAAAAA&#10;" stroked="f">
            <v:textbox style="mso-fit-shape-to-text:t">
              <w:txbxContent>
                <w:p w:rsidR="003519AA" w:rsidRPr="00C94464" w:rsidRDefault="003519AA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519AA" w:rsidRPr="00C94464" w:rsidRDefault="003519AA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519AA" w:rsidRDefault="003519AA" w:rsidP="00EB21B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519AA" w:rsidRPr="00C94464" w:rsidRDefault="003519AA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01657" w:rsidRPr="002520B3" w:rsidRDefault="00A01657" w:rsidP="00A01657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27.03.2023 г.</w:t>
                  </w:r>
                </w:p>
                <w:p w:rsidR="003519AA" w:rsidRPr="00C94464" w:rsidRDefault="003519AA" w:rsidP="00C32BB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EB21B7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47346" w:rsidRPr="00793E1B" w:rsidRDefault="00E47346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EB21B7" w:rsidRDefault="00EB21B7" w:rsidP="00EB21B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47346" w:rsidRPr="00191E01" w:rsidRDefault="00E47346" w:rsidP="00EB21B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B21B7" w:rsidRPr="005C2044" w:rsidRDefault="0063584F" w:rsidP="00EB21B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5C2044">
        <w:rPr>
          <w:b/>
          <w:bCs/>
          <w:caps/>
          <w:sz w:val="32"/>
          <w:szCs w:val="32"/>
        </w:rPr>
        <w:t>Игровые виды спорта: «Волейбол»</w:t>
      </w:r>
    </w:p>
    <w:p w:rsidR="00EB21B7" w:rsidRPr="00793E1B" w:rsidRDefault="005F71B4" w:rsidP="00EB21B7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F71B4">
        <w:rPr>
          <w:rFonts w:eastAsia="Calibri"/>
          <w:b/>
          <w:bCs/>
          <w:color w:val="000000"/>
          <w:sz w:val="24"/>
          <w:szCs w:val="24"/>
          <w:lang w:eastAsia="en-US"/>
        </w:rPr>
        <w:t>Б</w:t>
      </w:r>
      <w:proofErr w:type="gramStart"/>
      <w:r w:rsidRPr="005F71B4">
        <w:rPr>
          <w:rFonts w:eastAsia="Calibri"/>
          <w:b/>
          <w:bCs/>
          <w:color w:val="000000"/>
          <w:sz w:val="24"/>
          <w:szCs w:val="24"/>
          <w:lang w:eastAsia="en-US"/>
        </w:rPr>
        <w:t>1</w:t>
      </w:r>
      <w:proofErr w:type="gramEnd"/>
      <w:r w:rsidRPr="005F71B4">
        <w:rPr>
          <w:rFonts w:eastAsia="Calibri"/>
          <w:b/>
          <w:bCs/>
          <w:color w:val="000000"/>
          <w:sz w:val="24"/>
          <w:szCs w:val="24"/>
          <w:lang w:eastAsia="en-US"/>
        </w:rPr>
        <w:t>.В.ДВ.06.01</w:t>
      </w:r>
    </w:p>
    <w:p w:rsidR="00EB21B7" w:rsidRPr="00793E1B" w:rsidRDefault="00EB21B7" w:rsidP="00EB21B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B21B7" w:rsidRPr="00793E1B" w:rsidRDefault="00EB21B7" w:rsidP="00EB21B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95063D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="00CF44C0">
        <w:rPr>
          <w:rFonts w:eastAsia="Courier New"/>
          <w:sz w:val="24"/>
          <w:szCs w:val="24"/>
          <w:lang w:bidi="ru-RU"/>
        </w:rPr>
        <w:t>прикладн</w:t>
      </w:r>
      <w:r w:rsidRPr="0095063D">
        <w:rPr>
          <w:rFonts w:eastAsia="Courier New"/>
          <w:sz w:val="24"/>
          <w:szCs w:val="24"/>
          <w:lang w:bidi="ru-RU"/>
        </w:rPr>
        <w:t>ого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793E1B">
        <w:rPr>
          <w:rFonts w:eastAsia="Courier New"/>
          <w:color w:val="000000"/>
          <w:sz w:val="24"/>
          <w:szCs w:val="24"/>
          <w:lang w:bidi="ru-RU"/>
        </w:rPr>
        <w:t>)</w:t>
      </w: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F47B53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Направление подготовки</w:t>
      </w:r>
      <w:r w:rsidR="00327C19">
        <w:rPr>
          <w:rFonts w:eastAsia="Courier New"/>
          <w:color w:val="000000"/>
          <w:sz w:val="24"/>
          <w:szCs w:val="24"/>
          <w:lang w:bidi="ru-RU"/>
        </w:rPr>
        <w:t>:</w:t>
      </w:r>
      <w:r w:rsidR="0069064E" w:rsidRPr="0069064E">
        <w:rPr>
          <w:b/>
          <w:color w:val="000000"/>
          <w:sz w:val="24"/>
          <w:szCs w:val="24"/>
        </w:rPr>
        <w:t>38.03.02 Менеджмен</w:t>
      </w:r>
      <w:proofErr w:type="gramStart"/>
      <w:r w:rsidR="0069064E" w:rsidRPr="0069064E">
        <w:rPr>
          <w:b/>
          <w:color w:val="000000"/>
          <w:sz w:val="24"/>
          <w:szCs w:val="24"/>
        </w:rPr>
        <w:t>т</w:t>
      </w:r>
      <w:r w:rsidRPr="00F47B53">
        <w:rPr>
          <w:rFonts w:eastAsia="Courier New"/>
          <w:color w:val="000000"/>
          <w:sz w:val="24"/>
          <w:szCs w:val="24"/>
          <w:lang w:bidi="ru-RU"/>
        </w:rPr>
        <w:t>(</w:t>
      </w:r>
      <w:proofErr w:type="gramEnd"/>
      <w:r w:rsidRPr="00F47B53">
        <w:rPr>
          <w:rFonts w:eastAsia="Courier New"/>
          <w:color w:val="000000"/>
          <w:sz w:val="24"/>
          <w:szCs w:val="24"/>
          <w:lang w:bidi="ru-RU"/>
        </w:rPr>
        <w:t xml:space="preserve">уровень </w:t>
      </w:r>
      <w:proofErr w:type="spellStart"/>
      <w:r w:rsidRPr="00F47B53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F47B53">
        <w:rPr>
          <w:rFonts w:eastAsia="Courier New"/>
          <w:color w:val="000000"/>
          <w:sz w:val="24"/>
          <w:szCs w:val="24"/>
          <w:lang w:bidi="ru-RU"/>
        </w:rPr>
        <w:t>)</w:t>
      </w:r>
      <w:r w:rsidRPr="00F47B53">
        <w:rPr>
          <w:rFonts w:eastAsia="Courier New"/>
          <w:color w:val="000000"/>
          <w:sz w:val="24"/>
          <w:szCs w:val="24"/>
          <w:lang w:bidi="ru-RU"/>
        </w:rPr>
        <w:cr/>
      </w:r>
    </w:p>
    <w:p w:rsidR="00EB21B7" w:rsidRPr="00C65D2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 w:rsidRPr="00F47B53">
        <w:rPr>
          <w:rFonts w:eastAsia="Courier New"/>
          <w:color w:val="000000"/>
          <w:sz w:val="24"/>
          <w:szCs w:val="24"/>
          <w:lang w:bidi="ru-RU"/>
        </w:rPr>
        <w:t>Направленность (профиль) программы</w:t>
      </w:r>
      <w:proofErr w:type="gramStart"/>
      <w:r w:rsidR="00865437">
        <w:rPr>
          <w:rFonts w:eastAsia="Courier New"/>
          <w:color w:val="000000"/>
          <w:sz w:val="24"/>
          <w:szCs w:val="24"/>
          <w:lang w:bidi="ru-RU"/>
        </w:rPr>
        <w:t>:</w:t>
      </w:r>
      <w:r w:rsidR="000B4C65" w:rsidRPr="00C65D2B">
        <w:rPr>
          <w:rFonts w:eastAsia="Courier New"/>
          <w:b/>
          <w:sz w:val="24"/>
          <w:szCs w:val="24"/>
          <w:lang w:bidi="ru-RU"/>
        </w:rPr>
        <w:t>«</w:t>
      </w:r>
      <w:proofErr w:type="gramEnd"/>
      <w:r w:rsidR="00F107DC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="0069064E">
        <w:rPr>
          <w:rFonts w:eastAsia="Courier New"/>
          <w:b/>
          <w:sz w:val="24"/>
          <w:szCs w:val="24"/>
          <w:lang w:bidi="ru-RU"/>
        </w:rPr>
        <w:t>»</w:t>
      </w: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3A0BDD" w:rsidRPr="003A0BDD" w:rsidRDefault="00EB21B7" w:rsidP="003A0B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</w:t>
      </w:r>
      <w:r w:rsidRPr="00B82158">
        <w:rPr>
          <w:rFonts w:eastAsia="Courier New"/>
          <w:sz w:val="24"/>
          <w:szCs w:val="24"/>
          <w:lang w:bidi="ru-RU"/>
        </w:rPr>
        <w:t>деятельности</w:t>
      </w:r>
      <w:r w:rsidR="00AC719C" w:rsidRPr="00B82158">
        <w:rPr>
          <w:rFonts w:eastAsia="Courier New"/>
          <w:sz w:val="24"/>
          <w:szCs w:val="24"/>
          <w:lang w:bidi="ru-RU"/>
        </w:rPr>
        <w:t>:</w:t>
      </w:r>
      <w:r w:rsidR="005823D3" w:rsidRPr="005823D3">
        <w:rPr>
          <w:rFonts w:eastAsia="Courier New"/>
          <w:sz w:val="24"/>
          <w:szCs w:val="24"/>
          <w:lang w:bidi="ru-RU"/>
        </w:rPr>
        <w:tab/>
      </w:r>
      <w:proofErr w:type="gramStart"/>
      <w:r w:rsidR="003A0BDD" w:rsidRPr="008C0872">
        <w:rPr>
          <w:rFonts w:eastAsia="Courier New"/>
          <w:sz w:val="24"/>
          <w:szCs w:val="24"/>
          <w:lang w:bidi="ru-RU"/>
        </w:rPr>
        <w:t>организационно-управленческая</w:t>
      </w:r>
      <w:proofErr w:type="gramEnd"/>
      <w:r w:rsidR="00BD2153" w:rsidRPr="008C0872">
        <w:rPr>
          <w:rFonts w:eastAsia="Courier New"/>
          <w:sz w:val="24"/>
          <w:szCs w:val="24"/>
          <w:lang w:bidi="ru-RU"/>
        </w:rPr>
        <w:t xml:space="preserve"> (основной)</w:t>
      </w:r>
      <w:r w:rsidR="003A0BDD" w:rsidRPr="008C0872">
        <w:rPr>
          <w:rFonts w:eastAsia="Courier New"/>
          <w:sz w:val="24"/>
          <w:szCs w:val="24"/>
          <w:lang w:bidi="ru-RU"/>
        </w:rPr>
        <w:t xml:space="preserve">, </w:t>
      </w:r>
      <w:r w:rsidR="003A0BDD" w:rsidRPr="008C0872">
        <w:rPr>
          <w:rFonts w:eastAsia="Courier New"/>
          <w:sz w:val="24"/>
          <w:szCs w:val="24"/>
          <w:lang w:bidi="ru-RU"/>
        </w:rPr>
        <w:tab/>
        <w:t xml:space="preserve">информационно-аналитическая, </w:t>
      </w:r>
      <w:r w:rsidR="003A0BDD" w:rsidRPr="008C0872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  <w:r w:rsidR="003A0BDD" w:rsidRPr="003A0BDD">
        <w:rPr>
          <w:rFonts w:eastAsia="Courier New"/>
          <w:sz w:val="24"/>
          <w:szCs w:val="24"/>
          <w:lang w:bidi="ru-RU"/>
        </w:rPr>
        <w:tab/>
      </w:r>
    </w:p>
    <w:p w:rsidR="00EB21B7" w:rsidRPr="00793E1B" w:rsidRDefault="003A0BDD" w:rsidP="00EB21B7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  <w:r w:rsidRPr="003A0BDD">
        <w:rPr>
          <w:rFonts w:eastAsia="Courier New"/>
          <w:sz w:val="24"/>
          <w:szCs w:val="24"/>
          <w:lang w:bidi="ru-RU"/>
        </w:rPr>
        <w:tab/>
      </w:r>
    </w:p>
    <w:p w:rsidR="00EB21B7" w:rsidRPr="00416ECF" w:rsidRDefault="00EB21B7" w:rsidP="00EB21B7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16ECF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01657" w:rsidRDefault="00A01657" w:rsidP="003519A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6892818"/>
    </w:p>
    <w:p w:rsidR="003519AA" w:rsidRPr="003519AA" w:rsidRDefault="003519AA" w:rsidP="003519A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519AA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3"/>
    </w:p>
    <w:p w:rsidR="00EB21B7" w:rsidRPr="00793E1B" w:rsidRDefault="00EB21B7" w:rsidP="00EB21B7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EB21B7" w:rsidRDefault="00EB21B7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47346" w:rsidRDefault="00E47346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47346" w:rsidRDefault="00E47346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32BB8" w:rsidRDefault="00C32BB8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32BB8" w:rsidRDefault="00C32BB8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32BB8" w:rsidRDefault="00C32BB8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32BB8" w:rsidRDefault="00C32BB8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32BB8" w:rsidRPr="00793E1B" w:rsidRDefault="00C32BB8" w:rsidP="00EB21B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EB21B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32BB8" w:rsidRPr="00C32BB8" w:rsidRDefault="00C32BB8" w:rsidP="00A01657">
      <w:pPr>
        <w:suppressAutoHyphens/>
        <w:contextualSpacing/>
        <w:jc w:val="center"/>
        <w:rPr>
          <w:color w:val="000000"/>
          <w:sz w:val="24"/>
          <w:szCs w:val="24"/>
        </w:rPr>
      </w:pPr>
      <w:bookmarkStart w:id="4" w:name="_Hlk105065104"/>
      <w:r w:rsidRPr="00C32BB8">
        <w:rPr>
          <w:color w:val="000000"/>
          <w:sz w:val="24"/>
          <w:szCs w:val="24"/>
        </w:rPr>
        <w:t>Омск, 202</w:t>
      </w:r>
      <w:bookmarkEnd w:id="4"/>
      <w:r w:rsidR="00A01657">
        <w:rPr>
          <w:color w:val="000000"/>
          <w:sz w:val="24"/>
          <w:szCs w:val="24"/>
        </w:rPr>
        <w:t>3</w:t>
      </w:r>
    </w:p>
    <w:p w:rsidR="00E47346" w:rsidRPr="00C32BB8" w:rsidRDefault="00E47346" w:rsidP="00C32BB8">
      <w:pPr>
        <w:suppressAutoHyphens/>
        <w:contextualSpacing/>
        <w:rPr>
          <w:rFonts w:eastAsia="Courier New"/>
          <w:b/>
          <w:bCs/>
          <w:color w:val="000000"/>
          <w:sz w:val="24"/>
          <w:szCs w:val="24"/>
        </w:rPr>
      </w:pPr>
      <w:r>
        <w:br w:type="page"/>
      </w: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E47346" w:rsidRPr="00793E1B" w:rsidRDefault="00E47346" w:rsidP="00E4734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E47346" w:rsidRPr="00793E1B" w:rsidRDefault="00E47346" w:rsidP="00E47346">
      <w:pPr>
        <w:widowControl/>
        <w:autoSpaceDE/>
        <w:autoSpaceDN/>
        <w:adjustRightInd/>
        <w:jc w:val="both"/>
        <w:rPr>
          <w:color w:val="FF0000"/>
          <w:spacing w:val="-3"/>
          <w:sz w:val="24"/>
          <w:szCs w:val="24"/>
          <w:lang w:eastAsia="en-US"/>
        </w:rPr>
      </w:pPr>
      <w:r w:rsidRPr="00043062">
        <w:rPr>
          <w:spacing w:val="-3"/>
          <w:sz w:val="24"/>
          <w:szCs w:val="24"/>
          <w:lang w:eastAsia="en-US"/>
        </w:rPr>
        <w:t>к.п.н., доцент_________________ /</w:t>
      </w:r>
      <w:r>
        <w:rPr>
          <w:spacing w:val="-3"/>
          <w:sz w:val="24"/>
          <w:szCs w:val="24"/>
          <w:lang w:eastAsia="en-US"/>
        </w:rPr>
        <w:t xml:space="preserve">Е.А. </w:t>
      </w:r>
      <w:proofErr w:type="spellStart"/>
      <w:r>
        <w:rPr>
          <w:spacing w:val="-3"/>
          <w:sz w:val="24"/>
          <w:szCs w:val="24"/>
          <w:lang w:eastAsia="en-US"/>
        </w:rPr>
        <w:t>Сергиевич</w:t>
      </w:r>
      <w:proofErr w:type="spellEnd"/>
      <w:r w:rsidRPr="00043062">
        <w:rPr>
          <w:spacing w:val="-3"/>
          <w:sz w:val="24"/>
          <w:szCs w:val="24"/>
          <w:lang w:eastAsia="en-US"/>
        </w:rPr>
        <w:t>/</w:t>
      </w:r>
    </w:p>
    <w:p w:rsidR="00E47346" w:rsidRPr="00793E1B" w:rsidRDefault="00E47346" w:rsidP="00E4734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C32BB8" w:rsidRPr="00C32BB8" w:rsidRDefault="00E47346" w:rsidP="00C32BB8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5" w:name="_Hlk105065302"/>
      <w:r w:rsidR="00C32BB8" w:rsidRPr="00C32BB8">
        <w:rPr>
          <w:color w:val="000000"/>
          <w:spacing w:val="-3"/>
          <w:sz w:val="24"/>
          <w:szCs w:val="24"/>
          <w:lang w:eastAsia="en-US"/>
        </w:rPr>
        <w:t>«</w:t>
      </w:r>
      <w:r w:rsidR="00C32BB8" w:rsidRPr="00C32BB8">
        <w:rPr>
          <w:color w:val="000000"/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C32BB8" w:rsidRPr="00C32BB8">
        <w:rPr>
          <w:color w:val="000000"/>
          <w:spacing w:val="-3"/>
          <w:sz w:val="24"/>
          <w:szCs w:val="24"/>
          <w:lang w:eastAsia="en-US"/>
        </w:rPr>
        <w:t>»</w:t>
      </w:r>
    </w:p>
    <w:bookmarkEnd w:id="5"/>
    <w:p w:rsidR="00A01657" w:rsidRDefault="00A01657" w:rsidP="00A01657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24.03.2023 г.  №8</w:t>
      </w:r>
    </w:p>
    <w:p w:rsidR="00C32BB8" w:rsidRDefault="00C32BB8" w:rsidP="00C32BB8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E47346" w:rsidRDefault="00E47346" w:rsidP="00C32BB8">
      <w:pPr>
        <w:widowControl/>
        <w:autoSpaceDE/>
        <w:autoSpaceDN/>
        <w:adjustRightInd/>
        <w:jc w:val="both"/>
      </w:pPr>
      <w:r>
        <w:rPr>
          <w:color w:val="000000"/>
          <w:spacing w:val="-3"/>
          <w:sz w:val="24"/>
          <w:szCs w:val="24"/>
          <w:lang w:eastAsia="en-US"/>
        </w:rPr>
        <w:t xml:space="preserve">Зав. кафедрой </w:t>
      </w:r>
      <w:r>
        <w:rPr>
          <w:spacing w:val="-3"/>
          <w:sz w:val="24"/>
          <w:szCs w:val="24"/>
          <w:lang w:eastAsia="en-US"/>
        </w:rPr>
        <w:t>д</w:t>
      </w:r>
      <w:r w:rsidRPr="00C464A7">
        <w:rPr>
          <w:spacing w:val="-3"/>
          <w:sz w:val="24"/>
          <w:szCs w:val="24"/>
          <w:lang w:eastAsia="en-US"/>
        </w:rPr>
        <w:t>.</w:t>
      </w:r>
      <w:r>
        <w:rPr>
          <w:spacing w:val="-3"/>
          <w:sz w:val="24"/>
          <w:szCs w:val="24"/>
          <w:lang w:eastAsia="en-US"/>
        </w:rPr>
        <w:t>и</w:t>
      </w:r>
      <w:r w:rsidRPr="00C464A7">
        <w:rPr>
          <w:spacing w:val="-3"/>
          <w:sz w:val="24"/>
          <w:szCs w:val="24"/>
          <w:lang w:eastAsia="en-US"/>
        </w:rPr>
        <w:t xml:space="preserve">.н., </w:t>
      </w:r>
      <w:r>
        <w:rPr>
          <w:spacing w:val="-3"/>
          <w:sz w:val="24"/>
          <w:szCs w:val="24"/>
          <w:lang w:eastAsia="en-US"/>
        </w:rPr>
        <w:t>профессор</w:t>
      </w:r>
      <w:r w:rsidRPr="00C464A7">
        <w:rPr>
          <w:spacing w:val="-3"/>
          <w:sz w:val="24"/>
          <w:szCs w:val="24"/>
          <w:lang w:eastAsia="en-US"/>
        </w:rPr>
        <w:t xml:space="preserve"> _________________ / </w:t>
      </w:r>
      <w:r>
        <w:rPr>
          <w:spacing w:val="-3"/>
          <w:sz w:val="24"/>
          <w:szCs w:val="24"/>
          <w:lang w:eastAsia="en-US"/>
        </w:rPr>
        <w:t>Н</w:t>
      </w:r>
      <w:r w:rsidRPr="00C464A7">
        <w:rPr>
          <w:spacing w:val="-3"/>
          <w:sz w:val="24"/>
          <w:szCs w:val="24"/>
          <w:lang w:eastAsia="en-US"/>
        </w:rPr>
        <w:t>.</w:t>
      </w:r>
      <w:r w:rsidRPr="00FB1CD0">
        <w:rPr>
          <w:spacing w:val="-3"/>
          <w:sz w:val="24"/>
          <w:szCs w:val="24"/>
          <w:lang w:eastAsia="en-US"/>
        </w:rPr>
        <w:t xml:space="preserve">В. </w:t>
      </w:r>
      <w:r>
        <w:rPr>
          <w:spacing w:val="-3"/>
          <w:sz w:val="24"/>
          <w:szCs w:val="24"/>
          <w:lang w:eastAsia="en-US"/>
        </w:rPr>
        <w:t>Греков</w:t>
      </w:r>
      <w:r>
        <w:br w:type="page"/>
      </w:r>
    </w:p>
    <w:tbl>
      <w:tblPr>
        <w:tblW w:w="10930" w:type="dxa"/>
        <w:tblLook w:val="04A0"/>
      </w:tblPr>
      <w:tblGrid>
        <w:gridCol w:w="10264"/>
        <w:gridCol w:w="222"/>
        <w:gridCol w:w="222"/>
        <w:gridCol w:w="222"/>
      </w:tblGrid>
      <w:tr w:rsidR="00D408AB" w:rsidRPr="00793E1B" w:rsidTr="00E47346">
        <w:tc>
          <w:tcPr>
            <w:tcW w:w="10264" w:type="dxa"/>
            <w:hideMark/>
          </w:tcPr>
          <w:p w:rsidR="00EE247E" w:rsidRPr="00793E1B" w:rsidRDefault="00EE247E" w:rsidP="00EE247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93E1B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СОДЕРЖАНИЕ</w:t>
            </w:r>
          </w:p>
          <w:p w:rsidR="00EE247E" w:rsidRPr="00793E1B" w:rsidRDefault="00EE247E" w:rsidP="00EE247E">
            <w:pPr>
              <w:jc w:val="center"/>
              <w:rPr>
                <w:rFonts w:eastAsia="SimSu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tbl>
            <w:tblPr>
              <w:tblW w:w="10048" w:type="dxa"/>
              <w:tblLook w:val="04A0"/>
            </w:tblPr>
            <w:tblGrid>
              <w:gridCol w:w="576"/>
              <w:gridCol w:w="8068"/>
              <w:gridCol w:w="702"/>
              <w:gridCol w:w="702"/>
            </w:tblGrid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Наименование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Перечень планируемых результатов </w:t>
                  </w:r>
                  <w:proofErr w:type="gramStart"/>
                  <w:r w:rsidRPr="00793E1B">
                    <w:rPr>
                      <w:color w:val="000000"/>
                      <w:sz w:val="24"/>
                      <w:szCs w:val="24"/>
                    </w:rPr>
                    <w:t>обучения по дисциплине</w:t>
                  </w:r>
                  <w:proofErr w:type="gramEnd"/>
                  <w:r w:rsidRPr="00793E1B">
                    <w:rPr>
                      <w:color w:val="000000"/>
                      <w:sz w:val="24"/>
                      <w:szCs w:val="24"/>
                    </w:rPr>
                    <w:t>, соотнесенных с планируемыми результатами освоения образовательной программы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Указание места дисциплины в структуре образовательной программы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pacing w:val="4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pacing w:val="4"/>
                      <w:sz w:val="24"/>
                      <w:szCs w:val="24"/>
                    </w:rPr>
      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5.1.</w:t>
                  </w:r>
                </w:p>
                <w:p w:rsidR="00EE247E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5.2.</w:t>
                  </w:r>
                </w:p>
                <w:p w:rsidR="00EE247E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5.3.</w:t>
                  </w:r>
                </w:p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C8571B" w:rsidRDefault="00EE247E" w:rsidP="00C32BB8">
                  <w:pPr>
                    <w:tabs>
                      <w:tab w:val="left" w:pos="90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8571B">
                    <w:rPr>
                      <w:color w:val="000000"/>
                      <w:sz w:val="24"/>
                      <w:szCs w:val="24"/>
                    </w:rPr>
                    <w:t>Тематический план для очной формы обучения</w:t>
                  </w:r>
                </w:p>
                <w:p w:rsidR="00EE247E" w:rsidRPr="00C8571B" w:rsidRDefault="00EE247E" w:rsidP="00C32BB8">
                  <w:pPr>
                    <w:tabs>
                      <w:tab w:val="left" w:pos="900"/>
                    </w:tabs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C8571B">
                    <w:rPr>
                      <w:color w:val="000000"/>
                      <w:sz w:val="24"/>
                      <w:szCs w:val="24"/>
                    </w:rPr>
                    <w:t>Тематический план для заочной формы обучения</w:t>
                  </w:r>
                </w:p>
                <w:p w:rsidR="00EE247E" w:rsidRPr="00617099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17099">
                    <w:rPr>
                      <w:sz w:val="24"/>
                      <w:szCs w:val="24"/>
                    </w:rPr>
                    <w:t>Содержание дисциплины</w:t>
                  </w:r>
                </w:p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Перечень учебно-методического обеспечения для самостоятельной работы </w:t>
                  </w:r>
                  <w:proofErr w:type="gramStart"/>
                  <w:r w:rsidRPr="00793E1B">
                    <w:rPr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 по дисциплине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Перечень основной и дополнительной учебной литературы, необходимой для освоения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Перечень ресурсов информационно-телекоммуникационной сети «Интернет», необходимых для освоения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Методические указания для </w:t>
                  </w:r>
                  <w:proofErr w:type="gramStart"/>
                  <w:r w:rsidRPr="00793E1B">
                    <w:rPr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793E1B">
                    <w:rPr>
                      <w:color w:val="000000"/>
                      <w:sz w:val="24"/>
                      <w:szCs w:val="24"/>
                    </w:rPr>
                    <w:t xml:space="preserve"> по освоению дисциплины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47E" w:rsidRPr="00793E1B" w:rsidTr="00C32BB8">
              <w:tc>
                <w:tcPr>
                  <w:tcW w:w="576" w:type="dxa"/>
                  <w:hideMark/>
                </w:tcPr>
                <w:p w:rsidR="00EE247E" w:rsidRPr="00793E1B" w:rsidRDefault="00EE247E" w:rsidP="00C32B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68" w:type="dxa"/>
                  <w:hideMark/>
                </w:tcPr>
                <w:p w:rsidR="00EE247E" w:rsidRPr="00793E1B" w:rsidRDefault="00EE247E" w:rsidP="00C32BB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93E1B">
                    <w:rPr>
                      <w:color w:val="000000"/>
                      <w:sz w:val="24"/>
                      <w:szCs w:val="24"/>
                    </w:rPr>
                    <w:t>Описание материально-технической базы, необходимой для осуществления образовательного процесса по дисциплине</w:t>
                  </w: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EE247E" w:rsidRPr="00793E1B" w:rsidRDefault="00EE247E" w:rsidP="00C32BB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408AB" w:rsidRPr="00793E1B" w:rsidRDefault="00D408AB" w:rsidP="00EE24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D408AB" w:rsidRPr="00793E1B" w:rsidRDefault="00D408AB" w:rsidP="004349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D408AB" w:rsidRPr="00793E1B" w:rsidRDefault="00D408AB" w:rsidP="004349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D408AB" w:rsidRPr="00793E1B" w:rsidRDefault="00D408AB" w:rsidP="004349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21B7" w:rsidRPr="00793E1B" w:rsidRDefault="00EB21B7" w:rsidP="00EB21B7">
      <w:pPr>
        <w:spacing w:after="160" w:line="256" w:lineRule="auto"/>
        <w:rPr>
          <w:b/>
          <w:color w:val="000000"/>
          <w:sz w:val="24"/>
          <w:szCs w:val="24"/>
        </w:rPr>
      </w:pPr>
    </w:p>
    <w:p w:rsidR="00EB21B7" w:rsidRPr="00793E1B" w:rsidRDefault="00EB21B7" w:rsidP="00EB21B7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EB21B7" w:rsidRPr="00C32BB8" w:rsidRDefault="00EB21B7" w:rsidP="00C32BB8">
      <w:pPr>
        <w:widowControl/>
        <w:autoSpaceDE/>
        <w:autoSpaceDN/>
        <w:adjustRightInd/>
        <w:ind w:left="709"/>
        <w:jc w:val="both"/>
        <w:rPr>
          <w:b/>
          <w:i/>
          <w:spacing w:val="-3"/>
          <w:sz w:val="24"/>
          <w:szCs w:val="24"/>
          <w:lang w:eastAsia="en-US"/>
        </w:rPr>
      </w:pPr>
      <w:r w:rsidRPr="00C32BB8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C32BB8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C32BB8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C32BB8">
        <w:rPr>
          <w:b/>
          <w:i/>
          <w:color w:val="000000"/>
          <w:sz w:val="24"/>
          <w:szCs w:val="24"/>
          <w:lang w:eastAsia="en-US"/>
        </w:rPr>
        <w:t>:</w:t>
      </w:r>
    </w:p>
    <w:p w:rsidR="00EB21B7" w:rsidRPr="00793E1B" w:rsidRDefault="00EB21B7" w:rsidP="00EB21B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B21B7" w:rsidRDefault="00EB21B7" w:rsidP="00EB21B7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Федеральным государственным </w:t>
      </w:r>
      <w:r w:rsidRPr="00CF44C0">
        <w:rPr>
          <w:color w:val="000000"/>
          <w:sz w:val="24"/>
          <w:szCs w:val="24"/>
        </w:rPr>
        <w:t>образовательным стандартом высшего образования по направлению подготовки</w:t>
      </w:r>
      <w:r w:rsidR="002139D6" w:rsidRPr="00CF44C0">
        <w:rPr>
          <w:color w:val="000000"/>
          <w:sz w:val="24"/>
          <w:szCs w:val="24"/>
        </w:rPr>
        <w:t xml:space="preserve">: </w:t>
      </w:r>
      <w:r w:rsidR="00CF44C0" w:rsidRPr="00F107DC">
        <w:rPr>
          <w:b/>
          <w:color w:val="000000"/>
          <w:sz w:val="24"/>
          <w:szCs w:val="24"/>
        </w:rPr>
        <w:t>38.03.02 Менеджмент</w:t>
      </w:r>
      <w:r w:rsidR="00CF44C0" w:rsidRPr="00CF44C0">
        <w:rPr>
          <w:color w:val="000000"/>
          <w:sz w:val="24"/>
          <w:szCs w:val="24"/>
        </w:rPr>
        <w:t xml:space="preserve"> (уровень </w:t>
      </w:r>
      <w:proofErr w:type="spellStart"/>
      <w:r w:rsidR="00CF44C0" w:rsidRPr="00CF44C0">
        <w:rPr>
          <w:color w:val="000000"/>
          <w:sz w:val="24"/>
          <w:szCs w:val="24"/>
        </w:rPr>
        <w:t>бакалавриата</w:t>
      </w:r>
      <w:proofErr w:type="spellEnd"/>
      <w:r w:rsidR="00CF44C0" w:rsidRPr="00CF44C0"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 w:rsidR="00CF44C0" w:rsidRPr="00CF44C0">
        <w:rPr>
          <w:color w:val="000000"/>
          <w:sz w:val="24"/>
          <w:szCs w:val="24"/>
        </w:rPr>
        <w:t>Минобрнауки</w:t>
      </w:r>
      <w:proofErr w:type="spellEnd"/>
      <w:r w:rsidR="00CF44C0" w:rsidRPr="00CF44C0">
        <w:rPr>
          <w:color w:val="000000"/>
          <w:sz w:val="24"/>
          <w:szCs w:val="24"/>
        </w:rPr>
        <w:t xml:space="preserve"> России от 12.01.2016 N 7 (ред. от 13.07.2017) (зарегистрирован в Минюсте России 09.02.2016 N 41028)</w:t>
      </w:r>
      <w:r w:rsidRPr="00CF44C0">
        <w:rPr>
          <w:color w:val="000000"/>
          <w:sz w:val="24"/>
          <w:szCs w:val="24"/>
        </w:rPr>
        <w:t xml:space="preserve"> (далее</w:t>
      </w:r>
      <w:r w:rsidRPr="00793E1B">
        <w:rPr>
          <w:color w:val="000000"/>
          <w:sz w:val="24"/>
          <w:szCs w:val="24"/>
        </w:rPr>
        <w:t xml:space="preserve"> - ФГОС </w:t>
      </w:r>
      <w:proofErr w:type="gramStart"/>
      <w:r w:rsidRPr="00793E1B">
        <w:rPr>
          <w:color w:val="000000"/>
          <w:sz w:val="24"/>
          <w:szCs w:val="24"/>
        </w:rPr>
        <w:t>ВО</w:t>
      </w:r>
      <w:proofErr w:type="gramEnd"/>
      <w:r w:rsidRPr="00793E1B">
        <w:rPr>
          <w:color w:val="00000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780479" w:rsidRPr="00541F27" w:rsidRDefault="00780479" w:rsidP="00780479">
      <w:pPr>
        <w:ind w:firstLine="709"/>
        <w:jc w:val="both"/>
        <w:rPr>
          <w:color w:val="000000"/>
          <w:sz w:val="24"/>
          <w:szCs w:val="24"/>
        </w:rPr>
      </w:pPr>
      <w:r w:rsidRPr="00486EDC">
        <w:rPr>
          <w:sz w:val="24"/>
          <w:szCs w:val="24"/>
        </w:rPr>
        <w:t xml:space="preserve">- Федеральным законом от 04.12.2007 № </w:t>
      </w:r>
      <w:r>
        <w:rPr>
          <w:sz w:val="24"/>
          <w:szCs w:val="24"/>
        </w:rPr>
        <w:t>3</w:t>
      </w:r>
      <w:r w:rsidRPr="00486EDC">
        <w:rPr>
          <w:sz w:val="24"/>
          <w:szCs w:val="24"/>
        </w:rPr>
        <w:t>29-ФЗ «О физической культуре и спорте в Российской Федерации» (в ред. от 17.04.2017);</w:t>
      </w:r>
    </w:p>
    <w:p w:rsidR="007D258F" w:rsidRPr="007D258F" w:rsidRDefault="007D258F" w:rsidP="007D258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6" w:name="_Hlk105065335"/>
      <w:bookmarkStart w:id="7" w:name="_Hlk105602562"/>
      <w:proofErr w:type="gramStart"/>
      <w:r w:rsidRPr="007D258F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D258F">
        <w:rPr>
          <w:sz w:val="24"/>
          <w:szCs w:val="24"/>
          <w:lang w:eastAsia="en-US"/>
        </w:rPr>
        <w:t>бакалавриата</w:t>
      </w:r>
      <w:proofErr w:type="spellEnd"/>
      <w:r w:rsidRPr="007D258F">
        <w:rPr>
          <w:sz w:val="24"/>
          <w:szCs w:val="24"/>
          <w:lang w:eastAsia="en-US"/>
        </w:rPr>
        <w:t xml:space="preserve">, программам </w:t>
      </w:r>
      <w:proofErr w:type="spellStart"/>
      <w:r w:rsidRPr="007D258F">
        <w:rPr>
          <w:sz w:val="24"/>
          <w:szCs w:val="24"/>
          <w:lang w:eastAsia="en-US"/>
        </w:rPr>
        <w:t>специалитета</w:t>
      </w:r>
      <w:proofErr w:type="spellEnd"/>
      <w:r w:rsidRPr="007D258F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7D258F" w:rsidRPr="007D258F" w:rsidRDefault="007D258F" w:rsidP="007D258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8" w:name="_Hlk105420200"/>
      <w:bookmarkEnd w:id="6"/>
      <w:r w:rsidRPr="007D258F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7D258F">
        <w:rPr>
          <w:sz w:val="24"/>
          <w:szCs w:val="24"/>
          <w:lang w:eastAsia="en-US"/>
        </w:rPr>
        <w:t>ВО</w:t>
      </w:r>
      <w:proofErr w:type="gramEnd"/>
      <w:r w:rsidRPr="007D258F">
        <w:rPr>
          <w:sz w:val="24"/>
          <w:szCs w:val="24"/>
          <w:lang w:eastAsia="en-US"/>
        </w:rPr>
        <w:t xml:space="preserve"> «</w:t>
      </w:r>
      <w:r w:rsidRPr="007D258F">
        <w:rPr>
          <w:b/>
          <w:sz w:val="24"/>
          <w:szCs w:val="24"/>
          <w:lang w:eastAsia="en-US"/>
        </w:rPr>
        <w:t>Омская гуманитарная академия</w:t>
      </w:r>
      <w:r w:rsidRPr="007D258F">
        <w:rPr>
          <w:sz w:val="24"/>
          <w:szCs w:val="24"/>
          <w:lang w:eastAsia="en-US"/>
        </w:rPr>
        <w:t>» (</w:t>
      </w:r>
      <w:r w:rsidRPr="007D258F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7D258F">
        <w:rPr>
          <w:i/>
          <w:sz w:val="24"/>
          <w:szCs w:val="24"/>
          <w:lang w:eastAsia="en-US"/>
        </w:rPr>
        <w:t>ОмГА</w:t>
      </w:r>
      <w:proofErr w:type="spellEnd"/>
      <w:r w:rsidRPr="007D258F">
        <w:rPr>
          <w:sz w:val="24"/>
          <w:szCs w:val="24"/>
          <w:lang w:eastAsia="en-US"/>
        </w:rPr>
        <w:t>):</w:t>
      </w:r>
    </w:p>
    <w:p w:rsidR="007D258F" w:rsidRPr="007D258F" w:rsidRDefault="007D258F" w:rsidP="007D258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9" w:name="_Hlk105065356"/>
      <w:bookmarkStart w:id="10" w:name="_Hlk105073214"/>
      <w:bookmarkStart w:id="11" w:name="_Hlk105067215"/>
      <w:bookmarkStart w:id="12" w:name="_Hlk105078110"/>
      <w:bookmarkEnd w:id="8"/>
      <w:r w:rsidRPr="007D258F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D258F">
        <w:rPr>
          <w:sz w:val="24"/>
          <w:szCs w:val="24"/>
          <w:lang w:eastAsia="en-US"/>
        </w:rPr>
        <w:t>бакалавриата</w:t>
      </w:r>
      <w:proofErr w:type="spellEnd"/>
      <w:r w:rsidRPr="007D258F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7D258F">
        <w:rPr>
          <w:sz w:val="24"/>
          <w:szCs w:val="24"/>
          <w:lang w:eastAsia="en-US"/>
        </w:rPr>
        <w:t>ОмГА</w:t>
      </w:r>
      <w:proofErr w:type="spellEnd"/>
      <w:r w:rsidRPr="007D258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D258F" w:rsidRPr="007D258F" w:rsidRDefault="007D258F" w:rsidP="007D258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D258F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7D258F">
        <w:rPr>
          <w:sz w:val="24"/>
          <w:szCs w:val="24"/>
          <w:lang w:eastAsia="en-US"/>
        </w:rPr>
        <w:t>ОмГА</w:t>
      </w:r>
      <w:proofErr w:type="spellEnd"/>
      <w:r w:rsidRPr="007D258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D258F" w:rsidRPr="007D258F" w:rsidRDefault="007D258F" w:rsidP="007D258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D258F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7D258F">
        <w:rPr>
          <w:sz w:val="24"/>
          <w:szCs w:val="24"/>
          <w:lang w:eastAsia="en-US"/>
        </w:rPr>
        <w:t>обучающихся</w:t>
      </w:r>
      <w:proofErr w:type="gramEnd"/>
      <w:r w:rsidRPr="007D258F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7D258F">
        <w:rPr>
          <w:sz w:val="24"/>
          <w:szCs w:val="24"/>
          <w:lang w:eastAsia="en-US"/>
        </w:rPr>
        <w:t>ОмГА</w:t>
      </w:r>
      <w:proofErr w:type="spellEnd"/>
      <w:r w:rsidRPr="007D258F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7D258F" w:rsidRPr="007D258F" w:rsidRDefault="007D258F" w:rsidP="007D258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D258F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7D258F">
        <w:rPr>
          <w:sz w:val="24"/>
          <w:szCs w:val="24"/>
          <w:lang w:eastAsia="en-US"/>
        </w:rPr>
        <w:t>обучении</w:t>
      </w:r>
      <w:proofErr w:type="gramEnd"/>
      <w:r w:rsidRPr="007D258F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7D258F">
        <w:rPr>
          <w:sz w:val="24"/>
          <w:szCs w:val="24"/>
          <w:lang w:eastAsia="en-US"/>
        </w:rPr>
        <w:t>бакалавриата</w:t>
      </w:r>
      <w:proofErr w:type="spellEnd"/>
      <w:r w:rsidRPr="007D258F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7D258F">
        <w:rPr>
          <w:sz w:val="24"/>
          <w:szCs w:val="24"/>
          <w:lang w:eastAsia="en-US"/>
        </w:rPr>
        <w:t>ОмГА</w:t>
      </w:r>
      <w:proofErr w:type="spellEnd"/>
      <w:r w:rsidRPr="007D258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D258F" w:rsidRPr="007D258F" w:rsidRDefault="007D258F" w:rsidP="007D258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3" w:name="_Hlk105065621"/>
      <w:bookmarkEnd w:id="9"/>
      <w:r w:rsidRPr="007D258F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7D258F">
        <w:rPr>
          <w:sz w:val="24"/>
          <w:szCs w:val="24"/>
          <w:lang w:eastAsia="en-US"/>
        </w:rPr>
        <w:t>бакалавриата</w:t>
      </w:r>
      <w:proofErr w:type="spellEnd"/>
      <w:r w:rsidRPr="007D258F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7D258F">
        <w:rPr>
          <w:sz w:val="24"/>
          <w:szCs w:val="24"/>
          <w:lang w:eastAsia="en-US"/>
        </w:rPr>
        <w:t>ОмГА</w:t>
      </w:r>
      <w:proofErr w:type="spellEnd"/>
      <w:r w:rsidRPr="007D258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0"/>
      <w:r w:rsidRPr="007D258F">
        <w:rPr>
          <w:sz w:val="24"/>
          <w:szCs w:val="24"/>
          <w:lang w:eastAsia="en-US"/>
        </w:rPr>
        <w:t>;</w:t>
      </w:r>
      <w:bookmarkEnd w:id="7"/>
      <w:bookmarkEnd w:id="11"/>
      <w:bookmarkEnd w:id="12"/>
      <w:bookmarkEnd w:id="13"/>
    </w:p>
    <w:p w:rsidR="00A01657" w:rsidRDefault="00EB21B7" w:rsidP="00A01657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C0872">
        <w:rPr>
          <w:color w:val="000000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8C0872">
        <w:rPr>
          <w:color w:val="000000"/>
          <w:sz w:val="24"/>
          <w:szCs w:val="24"/>
        </w:rPr>
        <w:t>бакалавриата</w:t>
      </w:r>
      <w:proofErr w:type="spellEnd"/>
      <w:r w:rsidRPr="008C0872">
        <w:rPr>
          <w:color w:val="000000"/>
          <w:sz w:val="24"/>
          <w:szCs w:val="24"/>
        </w:rPr>
        <w:t xml:space="preserve"> по направлению подготовки</w:t>
      </w:r>
      <w:r w:rsidR="00327C19" w:rsidRPr="008C0872">
        <w:rPr>
          <w:color w:val="000000"/>
          <w:sz w:val="24"/>
          <w:szCs w:val="24"/>
        </w:rPr>
        <w:t>:</w:t>
      </w:r>
      <w:r w:rsidR="0069064E" w:rsidRPr="008C0872">
        <w:rPr>
          <w:b/>
          <w:color w:val="000000"/>
          <w:sz w:val="24"/>
          <w:szCs w:val="24"/>
        </w:rPr>
        <w:t xml:space="preserve"> 38.03.02 Менеджмен</w:t>
      </w:r>
      <w:proofErr w:type="gramStart"/>
      <w:r w:rsidR="0069064E" w:rsidRPr="008C0872">
        <w:rPr>
          <w:b/>
          <w:color w:val="000000"/>
          <w:sz w:val="24"/>
          <w:szCs w:val="24"/>
        </w:rPr>
        <w:t>т</w:t>
      </w:r>
      <w:r w:rsidRPr="008C0872">
        <w:rPr>
          <w:color w:val="000000"/>
          <w:sz w:val="24"/>
          <w:szCs w:val="24"/>
        </w:rPr>
        <w:t>(</w:t>
      </w:r>
      <w:proofErr w:type="gramEnd"/>
      <w:r w:rsidRPr="008C0872">
        <w:rPr>
          <w:color w:val="000000"/>
          <w:sz w:val="24"/>
          <w:szCs w:val="24"/>
        </w:rPr>
        <w:t xml:space="preserve">уровень </w:t>
      </w:r>
      <w:proofErr w:type="spellStart"/>
      <w:r w:rsidRPr="008C0872">
        <w:rPr>
          <w:color w:val="000000"/>
          <w:sz w:val="24"/>
          <w:szCs w:val="24"/>
        </w:rPr>
        <w:t>бакалавриата</w:t>
      </w:r>
      <w:proofErr w:type="spellEnd"/>
      <w:r w:rsidRPr="008C0872">
        <w:rPr>
          <w:color w:val="000000"/>
          <w:sz w:val="24"/>
          <w:szCs w:val="24"/>
        </w:rPr>
        <w:t xml:space="preserve">), направленность (профиль) программы </w:t>
      </w:r>
      <w:r w:rsidRPr="008C0872">
        <w:rPr>
          <w:rFonts w:eastAsia="Courier New"/>
          <w:b/>
          <w:sz w:val="24"/>
          <w:szCs w:val="24"/>
          <w:lang w:bidi="ru-RU"/>
        </w:rPr>
        <w:t>«</w:t>
      </w:r>
      <w:r w:rsidR="00F107DC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8C0872">
        <w:rPr>
          <w:rFonts w:eastAsia="Courier New"/>
          <w:sz w:val="24"/>
          <w:szCs w:val="24"/>
          <w:lang w:bidi="ru-RU"/>
        </w:rPr>
        <w:t>»</w:t>
      </w:r>
      <w:r w:rsidRPr="008C0872">
        <w:rPr>
          <w:color w:val="000000"/>
          <w:sz w:val="24"/>
          <w:szCs w:val="24"/>
        </w:rPr>
        <w:t xml:space="preserve">; форма обучения – заочная </w:t>
      </w:r>
      <w:r w:rsidR="00A01657" w:rsidRPr="002E305D">
        <w:rPr>
          <w:sz w:val="24"/>
          <w:szCs w:val="24"/>
        </w:rPr>
        <w:t>на 20</w:t>
      </w:r>
      <w:r w:rsidR="00A01657">
        <w:rPr>
          <w:sz w:val="24"/>
          <w:szCs w:val="24"/>
        </w:rPr>
        <w:t>23</w:t>
      </w:r>
      <w:r w:rsidR="00A01657" w:rsidRPr="002E305D">
        <w:rPr>
          <w:sz w:val="24"/>
          <w:szCs w:val="24"/>
        </w:rPr>
        <w:t>/202</w:t>
      </w:r>
      <w:r w:rsidR="00A01657">
        <w:rPr>
          <w:sz w:val="24"/>
          <w:szCs w:val="24"/>
        </w:rPr>
        <w:t>4</w:t>
      </w:r>
      <w:r w:rsidR="00A01657" w:rsidRPr="002E305D">
        <w:rPr>
          <w:sz w:val="24"/>
          <w:szCs w:val="24"/>
        </w:rPr>
        <w:t xml:space="preserve"> учебный год, </w:t>
      </w:r>
      <w:r w:rsidR="00A01657" w:rsidRPr="002E305D">
        <w:rPr>
          <w:sz w:val="24"/>
          <w:szCs w:val="24"/>
          <w:lang w:eastAsia="en-US"/>
        </w:rPr>
        <w:t xml:space="preserve">утвержденным приказом ректора от </w:t>
      </w:r>
      <w:bookmarkStart w:id="14" w:name="_Hlk105073247"/>
      <w:bookmarkStart w:id="15" w:name="_Hlk105067235"/>
      <w:r w:rsidR="00A01657" w:rsidRPr="00D422AD">
        <w:rPr>
          <w:sz w:val="24"/>
          <w:szCs w:val="24"/>
          <w:lang w:eastAsia="en-US"/>
        </w:rPr>
        <w:t>2</w:t>
      </w:r>
      <w:r w:rsidR="00A01657">
        <w:rPr>
          <w:sz w:val="24"/>
          <w:szCs w:val="24"/>
          <w:lang w:eastAsia="en-US"/>
        </w:rPr>
        <w:t>7</w:t>
      </w:r>
      <w:r w:rsidR="00A01657" w:rsidRPr="00D422AD">
        <w:rPr>
          <w:sz w:val="24"/>
          <w:szCs w:val="24"/>
          <w:lang w:eastAsia="en-US"/>
        </w:rPr>
        <w:t>.03.202</w:t>
      </w:r>
      <w:r w:rsidR="00A01657">
        <w:rPr>
          <w:sz w:val="24"/>
          <w:szCs w:val="24"/>
          <w:lang w:eastAsia="en-US"/>
        </w:rPr>
        <w:t>3</w:t>
      </w:r>
      <w:r w:rsidR="00A01657" w:rsidRPr="00D422AD">
        <w:rPr>
          <w:sz w:val="24"/>
          <w:szCs w:val="24"/>
          <w:lang w:eastAsia="en-US"/>
        </w:rPr>
        <w:t xml:space="preserve"> № </w:t>
      </w:r>
      <w:r w:rsidR="00A01657">
        <w:rPr>
          <w:sz w:val="24"/>
          <w:szCs w:val="24"/>
          <w:lang w:eastAsia="en-US"/>
        </w:rPr>
        <w:t>51</w:t>
      </w:r>
      <w:bookmarkEnd w:id="14"/>
      <w:bookmarkEnd w:id="15"/>
    </w:p>
    <w:p w:rsidR="00EB21B7" w:rsidRPr="00793E1B" w:rsidRDefault="00EB21B7" w:rsidP="00170DF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Pr="00A01657">
        <w:rPr>
          <w:b/>
          <w:color w:val="000000"/>
          <w:sz w:val="24"/>
          <w:szCs w:val="24"/>
        </w:rPr>
        <w:t>дисциплины</w:t>
      </w:r>
      <w:r w:rsidR="005F71B4" w:rsidRPr="00A01657">
        <w:rPr>
          <w:b/>
          <w:sz w:val="24"/>
          <w:szCs w:val="24"/>
        </w:rPr>
        <w:t>Б</w:t>
      </w:r>
      <w:proofErr w:type="gramStart"/>
      <w:r w:rsidR="005F71B4" w:rsidRPr="00A01657">
        <w:rPr>
          <w:b/>
          <w:sz w:val="24"/>
          <w:szCs w:val="24"/>
        </w:rPr>
        <w:t>1</w:t>
      </w:r>
      <w:proofErr w:type="gramEnd"/>
      <w:r w:rsidR="005F71B4" w:rsidRPr="00A01657">
        <w:rPr>
          <w:b/>
          <w:sz w:val="24"/>
          <w:szCs w:val="24"/>
        </w:rPr>
        <w:t>.В.ДВ.06.01</w:t>
      </w:r>
      <w:r w:rsidR="00A01657">
        <w:rPr>
          <w:b/>
          <w:sz w:val="24"/>
          <w:szCs w:val="24"/>
        </w:rPr>
        <w:t xml:space="preserve"> </w:t>
      </w:r>
      <w:r w:rsidR="0063584F" w:rsidRPr="00A01657">
        <w:rPr>
          <w:b/>
          <w:color w:val="000000"/>
          <w:sz w:val="24"/>
          <w:szCs w:val="24"/>
        </w:rPr>
        <w:t>Игровые</w:t>
      </w:r>
      <w:r w:rsidR="0063584F" w:rsidRPr="0063584F">
        <w:rPr>
          <w:b/>
          <w:color w:val="000000"/>
          <w:sz w:val="24"/>
          <w:szCs w:val="24"/>
        </w:rPr>
        <w:t xml:space="preserve"> виды спорта: «Волейбол</w:t>
      </w:r>
      <w:proofErr w:type="gramStart"/>
      <w:r w:rsidR="0063584F" w:rsidRPr="0063584F">
        <w:rPr>
          <w:b/>
          <w:color w:val="000000"/>
          <w:sz w:val="24"/>
          <w:szCs w:val="24"/>
        </w:rPr>
        <w:t>»</w:t>
      </w:r>
      <w:r w:rsidRPr="008C0872">
        <w:rPr>
          <w:b/>
          <w:color w:val="000000"/>
          <w:sz w:val="24"/>
          <w:szCs w:val="24"/>
        </w:rPr>
        <w:t>в</w:t>
      </w:r>
      <w:proofErr w:type="gramEnd"/>
      <w:r w:rsidRPr="008C0872">
        <w:rPr>
          <w:b/>
          <w:color w:val="000000"/>
          <w:sz w:val="24"/>
          <w:szCs w:val="24"/>
        </w:rPr>
        <w:t xml:space="preserve"> течение </w:t>
      </w:r>
      <w:r w:rsidR="007D258F" w:rsidRPr="007D258F">
        <w:rPr>
          <w:b/>
          <w:color w:val="000000"/>
          <w:sz w:val="24"/>
          <w:szCs w:val="24"/>
        </w:rPr>
        <w:t xml:space="preserve">2022/2023 </w:t>
      </w:r>
      <w:r w:rsidRPr="008C0872">
        <w:rPr>
          <w:b/>
          <w:color w:val="000000"/>
          <w:sz w:val="24"/>
          <w:szCs w:val="24"/>
        </w:rPr>
        <w:t>учебного</w:t>
      </w:r>
      <w:r w:rsidRPr="00793E1B">
        <w:rPr>
          <w:b/>
          <w:color w:val="000000"/>
          <w:sz w:val="24"/>
          <w:szCs w:val="24"/>
        </w:rPr>
        <w:t xml:space="preserve"> года:</w:t>
      </w:r>
    </w:p>
    <w:p w:rsidR="00EB21B7" w:rsidRPr="00793E1B" w:rsidRDefault="00EB21B7" w:rsidP="0069064E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793E1B">
        <w:rPr>
          <w:color w:val="000000"/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</w:t>
      </w:r>
      <w:r w:rsidR="005823D3">
        <w:rPr>
          <w:color w:val="000000"/>
          <w:sz w:val="24"/>
          <w:szCs w:val="24"/>
        </w:rPr>
        <w:t>:</w:t>
      </w:r>
      <w:r w:rsidR="0069064E" w:rsidRPr="0069064E">
        <w:rPr>
          <w:rFonts w:eastAsia="Courier New"/>
          <w:b/>
          <w:color w:val="000000"/>
          <w:sz w:val="24"/>
          <w:szCs w:val="24"/>
          <w:lang w:bidi="ru-RU"/>
        </w:rPr>
        <w:t xml:space="preserve">38.03.02 Менеджмент </w:t>
      </w:r>
      <w:r w:rsidRPr="00F47B53">
        <w:rPr>
          <w:color w:val="000000"/>
          <w:sz w:val="24"/>
          <w:szCs w:val="24"/>
        </w:rPr>
        <w:t xml:space="preserve">(уровень </w:t>
      </w:r>
      <w:proofErr w:type="spellStart"/>
      <w:r w:rsidRPr="00F47B53">
        <w:rPr>
          <w:color w:val="000000"/>
          <w:sz w:val="24"/>
          <w:szCs w:val="24"/>
        </w:rPr>
        <w:t>бакалавриата</w:t>
      </w:r>
      <w:proofErr w:type="spellEnd"/>
      <w:r w:rsidRPr="00F47B53">
        <w:rPr>
          <w:color w:val="000000"/>
          <w:sz w:val="24"/>
          <w:szCs w:val="24"/>
        </w:rPr>
        <w:t>), направленность (профиль) программы</w:t>
      </w:r>
      <w:r w:rsidR="00A01657">
        <w:rPr>
          <w:color w:val="000000"/>
          <w:sz w:val="24"/>
          <w:szCs w:val="24"/>
        </w:rPr>
        <w:t xml:space="preserve"> </w:t>
      </w:r>
      <w:r w:rsidRPr="00F47B53">
        <w:rPr>
          <w:rFonts w:eastAsia="Courier New"/>
          <w:sz w:val="24"/>
          <w:szCs w:val="24"/>
          <w:lang w:bidi="ru-RU"/>
        </w:rPr>
        <w:t>«</w:t>
      </w:r>
      <w:r w:rsidR="00F107DC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D27C02">
        <w:rPr>
          <w:b/>
          <w:color w:val="000000"/>
          <w:sz w:val="24"/>
          <w:szCs w:val="24"/>
        </w:rPr>
        <w:t>»</w:t>
      </w:r>
      <w:r w:rsidRPr="00F47B53">
        <w:rPr>
          <w:color w:val="000000"/>
          <w:sz w:val="24"/>
          <w:szCs w:val="24"/>
        </w:rPr>
        <w:t>;</w:t>
      </w:r>
      <w:r w:rsidRPr="00793E1B">
        <w:rPr>
          <w:color w:val="000000"/>
          <w:sz w:val="24"/>
          <w:szCs w:val="24"/>
        </w:rPr>
        <w:t xml:space="preserve"> вид учебной деятельности – </w:t>
      </w:r>
      <w:r w:rsidRPr="00753697">
        <w:rPr>
          <w:color w:val="000000"/>
          <w:sz w:val="24"/>
          <w:szCs w:val="24"/>
        </w:rPr>
        <w:t xml:space="preserve">программа  </w:t>
      </w:r>
      <w:r w:rsidR="00CF44C0">
        <w:rPr>
          <w:color w:val="000000"/>
          <w:sz w:val="24"/>
          <w:szCs w:val="24"/>
        </w:rPr>
        <w:t>прикладн</w:t>
      </w:r>
      <w:r w:rsidRPr="00753697">
        <w:rPr>
          <w:color w:val="000000"/>
          <w:sz w:val="24"/>
          <w:szCs w:val="24"/>
        </w:rPr>
        <w:t>ого</w:t>
      </w:r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; </w:t>
      </w:r>
      <w:r w:rsidRPr="008C0872">
        <w:rPr>
          <w:color w:val="000000"/>
          <w:sz w:val="24"/>
          <w:szCs w:val="24"/>
        </w:rPr>
        <w:t xml:space="preserve">виды профессиональной </w:t>
      </w:r>
      <w:proofErr w:type="spellStart"/>
      <w:r w:rsidRPr="008C0872">
        <w:rPr>
          <w:color w:val="000000"/>
          <w:sz w:val="24"/>
          <w:szCs w:val="24"/>
        </w:rPr>
        <w:t>деятельности</w:t>
      </w:r>
      <w:proofErr w:type="gramStart"/>
      <w:r w:rsidR="003A0BDD" w:rsidRPr="008C0872">
        <w:rPr>
          <w:color w:val="000000"/>
          <w:sz w:val="24"/>
          <w:szCs w:val="24"/>
        </w:rPr>
        <w:t>:</w:t>
      </w:r>
      <w:r w:rsidR="003A0BDD" w:rsidRPr="008C0872">
        <w:rPr>
          <w:color w:val="000000"/>
          <w:sz w:val="24"/>
          <w:szCs w:val="24"/>
          <w:lang w:bidi="ru-RU"/>
        </w:rPr>
        <w:t>о</w:t>
      </w:r>
      <w:proofErr w:type="gramEnd"/>
      <w:r w:rsidR="003A0BDD" w:rsidRPr="008C0872">
        <w:rPr>
          <w:color w:val="000000"/>
          <w:sz w:val="24"/>
          <w:szCs w:val="24"/>
          <w:lang w:bidi="ru-RU"/>
        </w:rPr>
        <w:t>рганизационно-управленческая</w:t>
      </w:r>
      <w:proofErr w:type="spellEnd"/>
      <w:r w:rsidR="00E14FA1" w:rsidRPr="008C0872">
        <w:rPr>
          <w:color w:val="000000"/>
          <w:sz w:val="24"/>
          <w:szCs w:val="24"/>
          <w:lang w:bidi="ru-RU"/>
        </w:rPr>
        <w:t xml:space="preserve"> (основной)</w:t>
      </w:r>
      <w:r w:rsidR="003A0BDD" w:rsidRPr="008C0872">
        <w:rPr>
          <w:color w:val="000000"/>
          <w:sz w:val="24"/>
          <w:szCs w:val="24"/>
          <w:lang w:bidi="ru-RU"/>
        </w:rPr>
        <w:t xml:space="preserve">,информационно-аналитическая, </w:t>
      </w:r>
      <w:r w:rsidRPr="00793E1B">
        <w:rPr>
          <w:color w:val="000000"/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9917E1">
        <w:rPr>
          <w:color w:val="000000"/>
          <w:sz w:val="24"/>
          <w:szCs w:val="24"/>
        </w:rPr>
        <w:t>«</w:t>
      </w:r>
      <w:r w:rsidR="00BA45F3">
        <w:rPr>
          <w:color w:val="000000"/>
          <w:sz w:val="24"/>
          <w:szCs w:val="24"/>
        </w:rPr>
        <w:t>Игровые виды</w:t>
      </w:r>
      <w:r w:rsidR="00C56B66" w:rsidRPr="00C56B66">
        <w:rPr>
          <w:color w:val="000000"/>
          <w:sz w:val="24"/>
          <w:szCs w:val="24"/>
        </w:rPr>
        <w:t xml:space="preserve"> спорт</w:t>
      </w:r>
      <w:r w:rsidR="00BA45F3">
        <w:rPr>
          <w:color w:val="000000"/>
          <w:sz w:val="24"/>
          <w:szCs w:val="24"/>
        </w:rPr>
        <w:t>а: «Волейбол</w:t>
      </w:r>
      <w:r>
        <w:rPr>
          <w:color w:val="000000"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в течение </w:t>
      </w:r>
      <w:r w:rsidR="007D258F" w:rsidRPr="007D258F">
        <w:rPr>
          <w:color w:val="000000"/>
          <w:sz w:val="24"/>
          <w:szCs w:val="24"/>
        </w:rPr>
        <w:t>202</w:t>
      </w:r>
      <w:r w:rsidR="00A01657">
        <w:rPr>
          <w:color w:val="000000"/>
          <w:sz w:val="24"/>
          <w:szCs w:val="24"/>
        </w:rPr>
        <w:t>3</w:t>
      </w:r>
      <w:r w:rsidR="007D258F" w:rsidRPr="007D258F">
        <w:rPr>
          <w:color w:val="000000"/>
          <w:sz w:val="24"/>
          <w:szCs w:val="24"/>
        </w:rPr>
        <w:t>/202</w:t>
      </w:r>
      <w:r w:rsidR="00A01657">
        <w:rPr>
          <w:color w:val="000000"/>
          <w:sz w:val="24"/>
          <w:szCs w:val="24"/>
        </w:rPr>
        <w:t>4</w:t>
      </w:r>
      <w:r w:rsidR="007D258F" w:rsidRPr="007D258F">
        <w:rPr>
          <w:color w:val="000000"/>
          <w:sz w:val="24"/>
          <w:szCs w:val="24"/>
        </w:rPr>
        <w:t xml:space="preserve"> </w:t>
      </w:r>
      <w:r w:rsidRPr="008C0872">
        <w:rPr>
          <w:color w:val="000000"/>
          <w:sz w:val="24"/>
          <w:szCs w:val="24"/>
        </w:rPr>
        <w:t>учебного</w:t>
      </w:r>
      <w:r w:rsidRPr="00793E1B">
        <w:rPr>
          <w:color w:val="000000"/>
          <w:sz w:val="24"/>
          <w:szCs w:val="24"/>
        </w:rPr>
        <w:t xml:space="preserve"> года.</w:t>
      </w:r>
    </w:p>
    <w:p w:rsidR="00EB21B7" w:rsidRPr="00793E1B" w:rsidRDefault="00EB21B7" w:rsidP="00EB21B7">
      <w:pPr>
        <w:suppressAutoHyphens/>
        <w:jc w:val="both"/>
        <w:rPr>
          <w:color w:val="000000"/>
          <w:sz w:val="24"/>
          <w:szCs w:val="24"/>
        </w:rPr>
      </w:pPr>
    </w:p>
    <w:p w:rsidR="00EB21B7" w:rsidRPr="0045727A" w:rsidRDefault="00EB21B7" w:rsidP="005F71B4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F71B4" w:rsidRPr="005F71B4">
        <w:rPr>
          <w:rFonts w:ascii="Times New Roman" w:hAnsi="Times New Roman"/>
          <w:b/>
        </w:rPr>
        <w:t>Б</w:t>
      </w:r>
      <w:proofErr w:type="gramEnd"/>
      <w:r w:rsidR="005F71B4" w:rsidRPr="005F71B4">
        <w:rPr>
          <w:rFonts w:ascii="Times New Roman" w:hAnsi="Times New Roman"/>
          <w:b/>
        </w:rPr>
        <w:t>1.В.ДВ.06.01</w:t>
      </w:r>
      <w:r w:rsidR="0063584F" w:rsidRPr="005F71B4">
        <w:rPr>
          <w:rFonts w:ascii="Times New Roman" w:hAnsi="Times New Roman"/>
          <w:b/>
          <w:sz w:val="24"/>
          <w:szCs w:val="24"/>
        </w:rPr>
        <w:t>Игровые</w:t>
      </w:r>
      <w:r w:rsidR="0063584F" w:rsidRPr="0063584F">
        <w:rPr>
          <w:rFonts w:ascii="Times New Roman" w:hAnsi="Times New Roman"/>
          <w:b/>
          <w:sz w:val="24"/>
          <w:szCs w:val="24"/>
        </w:rPr>
        <w:t xml:space="preserve"> виды спорта: «Волейбол»  </w:t>
      </w:r>
    </w:p>
    <w:p w:rsidR="00EB21B7" w:rsidRPr="00793E1B" w:rsidRDefault="00EB21B7" w:rsidP="007D55D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EB21B7" w:rsidRPr="00793E1B" w:rsidRDefault="00EB21B7" w:rsidP="00EB21B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CF44C0" w:rsidRPr="00CF44C0">
        <w:rPr>
          <w:rFonts w:eastAsia="Calibri"/>
          <w:color w:val="000000"/>
          <w:sz w:val="24"/>
          <w:szCs w:val="24"/>
          <w:lang w:eastAsia="en-US"/>
        </w:rPr>
        <w:t xml:space="preserve">38.03.02 Менеджмент (уровень </w:t>
      </w:r>
      <w:proofErr w:type="spellStart"/>
      <w:r w:rsidR="00CF44C0" w:rsidRPr="00CF44C0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="00CF44C0" w:rsidRPr="00CF44C0">
        <w:rPr>
          <w:rFonts w:eastAsia="Calibri"/>
          <w:color w:val="000000"/>
          <w:sz w:val="24"/>
          <w:szCs w:val="24"/>
          <w:lang w:eastAsia="en-US"/>
        </w:rPr>
        <w:t xml:space="preserve">), утвержденного Приказом </w:t>
      </w:r>
      <w:proofErr w:type="spellStart"/>
      <w:r w:rsidR="00CF44C0" w:rsidRPr="00CF44C0">
        <w:rPr>
          <w:rFonts w:eastAsia="Calibri"/>
          <w:color w:val="000000"/>
          <w:sz w:val="24"/>
          <w:szCs w:val="24"/>
          <w:lang w:eastAsia="en-US"/>
        </w:rPr>
        <w:t>Минобрнауки</w:t>
      </w:r>
      <w:proofErr w:type="spellEnd"/>
      <w:r w:rsidR="00CF44C0" w:rsidRPr="00CF44C0">
        <w:rPr>
          <w:rFonts w:eastAsia="Calibri"/>
          <w:color w:val="000000"/>
          <w:sz w:val="24"/>
          <w:szCs w:val="24"/>
          <w:lang w:eastAsia="en-US"/>
        </w:rPr>
        <w:t xml:space="preserve"> России от 12.01.2016 N 7 (ред. от 13.07.2017) (зарегистрирован в Минюсте России 09.02.2016 N 41028)</w:t>
      </w:r>
      <w:r w:rsidRPr="00793E1B">
        <w:rPr>
          <w:rFonts w:eastAsia="Calibri"/>
          <w:color w:val="000000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6D2396" w:rsidRPr="00793E1B" w:rsidRDefault="006D2396" w:rsidP="006D239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6D2396" w:rsidRPr="00793E1B" w:rsidRDefault="006D2396" w:rsidP="006D239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Процесс изучения дисциплины</w:t>
      </w:r>
      <w:r w:rsidR="0063584F">
        <w:rPr>
          <w:rFonts w:eastAsia="Calibri"/>
          <w:color w:val="000000"/>
          <w:sz w:val="24"/>
          <w:szCs w:val="24"/>
          <w:lang w:eastAsia="en-US"/>
        </w:rPr>
        <w:t xml:space="preserve">:  </w:t>
      </w:r>
      <w:r w:rsidR="0063584F" w:rsidRPr="0063584F">
        <w:rPr>
          <w:rFonts w:eastAsia="Calibri"/>
          <w:color w:val="000000"/>
          <w:sz w:val="24"/>
          <w:szCs w:val="24"/>
          <w:lang w:eastAsia="en-US"/>
        </w:rPr>
        <w:t xml:space="preserve">Игровые виды спорта: «Волейбол» 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B51035" w:rsidRPr="00793E1B" w:rsidRDefault="00B51035" w:rsidP="00B5103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B51035" w:rsidRPr="00793E1B" w:rsidTr="00F76011">
        <w:tc>
          <w:tcPr>
            <w:tcW w:w="3049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B51035" w:rsidRPr="0081720F" w:rsidTr="00F76011">
        <w:tc>
          <w:tcPr>
            <w:tcW w:w="3049" w:type="dxa"/>
            <w:vAlign w:val="center"/>
          </w:tcPr>
          <w:p w:rsidR="007132BD" w:rsidRDefault="007132BD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132BD">
              <w:rPr>
                <w:rFonts w:eastAsia="Calibri"/>
                <w:sz w:val="24"/>
                <w:szCs w:val="24"/>
                <w:lang w:eastAsia="en-US"/>
              </w:rPr>
              <w:t>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5DB3" w:rsidRDefault="003F5DB3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894" w:rsidRPr="00D01894" w:rsidRDefault="00D01894" w:rsidP="00D018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01894">
              <w:rPr>
                <w:rFonts w:eastAsia="Calibri"/>
                <w:sz w:val="24"/>
                <w:szCs w:val="24"/>
                <w:lang w:eastAsia="en-US"/>
              </w:rPr>
              <w:t>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  <w:p w:rsidR="00D01894" w:rsidRDefault="00D01894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0479" w:rsidRPr="0081720F" w:rsidRDefault="00780479" w:rsidP="00D018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B51035" w:rsidRDefault="00B51035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81720F">
              <w:rPr>
                <w:sz w:val="24"/>
                <w:szCs w:val="24"/>
              </w:rPr>
              <w:lastRenderedPageBreak/>
              <w:t>ОК-</w:t>
            </w:r>
            <w:r w:rsidR="009652C0">
              <w:rPr>
                <w:sz w:val="24"/>
                <w:szCs w:val="24"/>
              </w:rPr>
              <w:t>7</w:t>
            </w: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3F5DB3" w:rsidRDefault="003F5DB3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01894" w:rsidRPr="00170DF2" w:rsidRDefault="00D01894" w:rsidP="009652C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6BB">
              <w:rPr>
                <w:sz w:val="24"/>
                <w:szCs w:val="24"/>
              </w:rPr>
              <w:t>ПК - 2</w:t>
            </w:r>
          </w:p>
        </w:tc>
        <w:tc>
          <w:tcPr>
            <w:tcW w:w="4927" w:type="dxa"/>
            <w:vAlign w:val="center"/>
          </w:tcPr>
          <w:p w:rsidR="00817D3C" w:rsidRPr="003F5DB3" w:rsidRDefault="00010FCE" w:rsidP="003F5DB3">
            <w:pPr>
              <w:pStyle w:val="a4"/>
              <w:tabs>
                <w:tab w:val="left" w:pos="318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D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теоретические и методические основы систем физического воспитания;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основные правила волейбола;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технику выполнения физических упражнений, последовательность, периодичность;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основные привила безопасности на занятиях;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>технику безопасности при выполнении физических и технических упражнений;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>правила соревнований, методику организации и проведения соревнований по волейболу.</w:t>
            </w:r>
          </w:p>
          <w:p w:rsidR="003E5ECC" w:rsidRPr="003F5DB3" w:rsidRDefault="00010FCE" w:rsidP="003F5DB3">
            <w:pPr>
              <w:pStyle w:val="a4"/>
              <w:tabs>
                <w:tab w:val="left" w:pos="318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DB3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выполнять комплекс разминки самостоятельно;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выполнять технические элементы на учебно-тренировочных занятиях;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технику безопасности при выполнении физических упражнений и технических элементов;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использовать полученный на занятиях по волейболу опыт для повышения своих функциональных и двигательных возможностей, для достижения личных и профессиональных целей;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>организовывать и проводить соревнования по волейболу различного уровня.</w:t>
            </w:r>
          </w:p>
          <w:p w:rsidR="003E5ECC" w:rsidRPr="003F5DB3" w:rsidRDefault="00010FCE" w:rsidP="003F5DB3">
            <w:pPr>
              <w:pStyle w:val="a4"/>
              <w:tabs>
                <w:tab w:val="left" w:pos="318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Владеть: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 терминологией игры;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основными техническими приемами; </w:t>
            </w:r>
          </w:p>
          <w:p w:rsidR="00817D3C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color w:val="000000"/>
                <w:sz w:val="24"/>
                <w:szCs w:val="24"/>
              </w:rPr>
              <w:t>основами судейства соревнований по волейболу;</w:t>
            </w:r>
          </w:p>
          <w:p w:rsidR="00B51035" w:rsidRPr="003F5DB3" w:rsidRDefault="00817D3C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color w:val="000000"/>
                <w:sz w:val="24"/>
                <w:szCs w:val="24"/>
              </w:rPr>
              <w:t>различными вариантами и способами проведения разминки;</w:t>
            </w:r>
          </w:p>
          <w:p w:rsidR="003F5DB3" w:rsidRDefault="003F5DB3" w:rsidP="003F5DB3">
            <w:pPr>
              <w:pStyle w:val="a4"/>
              <w:tabs>
                <w:tab w:val="left" w:pos="318"/>
              </w:tabs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5DB3" w:rsidRDefault="003F5DB3" w:rsidP="003F5DB3">
            <w:pPr>
              <w:pStyle w:val="a4"/>
              <w:tabs>
                <w:tab w:val="left" w:pos="318"/>
              </w:tabs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1894" w:rsidRPr="003F5DB3" w:rsidRDefault="00D01894" w:rsidP="003F5DB3">
            <w:pPr>
              <w:pStyle w:val="a4"/>
              <w:tabs>
                <w:tab w:val="left" w:pos="318"/>
              </w:tabs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5DB3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D01894" w:rsidRPr="003F5DB3" w:rsidRDefault="00D01894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технологии влияния на индивидуальное, групповое и организационное поведение; </w:t>
            </w:r>
          </w:p>
          <w:p w:rsidR="00D01894" w:rsidRPr="003F5DB3" w:rsidRDefault="00D01894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>способы разрешения конфликтных ситуаций;</w:t>
            </w:r>
          </w:p>
          <w:p w:rsidR="00D01894" w:rsidRPr="003F5DB3" w:rsidRDefault="00D01894" w:rsidP="003F5DB3">
            <w:pPr>
              <w:pStyle w:val="a4"/>
              <w:tabs>
                <w:tab w:val="left" w:pos="318"/>
              </w:tabs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5DB3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D01894" w:rsidRPr="003F5DB3" w:rsidRDefault="00D01894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>организовывать командное взаимодействие для достижения высокого спортивного результата;</w:t>
            </w:r>
          </w:p>
          <w:p w:rsidR="00D01894" w:rsidRPr="003F5DB3" w:rsidRDefault="00D01894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применять различные способы разрешения </w:t>
            </w:r>
            <w:r w:rsidRPr="003F5DB3">
              <w:rPr>
                <w:rFonts w:ascii="Times New Roman" w:hAnsi="Times New Roman"/>
                <w:bCs/>
                <w:sz w:val="24"/>
                <w:szCs w:val="24"/>
              </w:rPr>
              <w:t xml:space="preserve">конфликтных ситуаций </w:t>
            </w:r>
          </w:p>
          <w:p w:rsidR="00D01894" w:rsidRPr="003F5DB3" w:rsidRDefault="00D01894" w:rsidP="003F5DB3">
            <w:pPr>
              <w:pStyle w:val="a4"/>
              <w:tabs>
                <w:tab w:val="left" w:pos="318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D01894" w:rsidRPr="003F5DB3" w:rsidRDefault="00D01894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>технологиями влияния на индивидуальное, групповое и организационное поведение;</w:t>
            </w:r>
          </w:p>
          <w:p w:rsidR="00D01894" w:rsidRPr="003F5DB3" w:rsidRDefault="00D01894" w:rsidP="003F5DB3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3F5DB3">
              <w:rPr>
                <w:rFonts w:ascii="Times New Roman" w:hAnsi="Times New Roman"/>
                <w:sz w:val="24"/>
                <w:szCs w:val="24"/>
              </w:rPr>
              <w:t xml:space="preserve">различными способами разрешения </w:t>
            </w:r>
            <w:r w:rsidRPr="003F5DB3">
              <w:rPr>
                <w:rFonts w:ascii="Times New Roman" w:hAnsi="Times New Roman"/>
                <w:bCs/>
                <w:sz w:val="24"/>
                <w:szCs w:val="24"/>
              </w:rPr>
              <w:t>конфликтных ситуаций в спортивной команде</w:t>
            </w:r>
          </w:p>
        </w:tc>
      </w:tr>
    </w:tbl>
    <w:p w:rsidR="00B51035" w:rsidRPr="00C93C08" w:rsidRDefault="00B51035" w:rsidP="008E156F">
      <w:pPr>
        <w:ind w:firstLine="709"/>
        <w:jc w:val="both"/>
        <w:rPr>
          <w:sz w:val="24"/>
          <w:szCs w:val="24"/>
        </w:rPr>
      </w:pPr>
      <w:r w:rsidRPr="00C93C08">
        <w:rPr>
          <w:rFonts w:eastAsia="Calibri"/>
          <w:color w:val="000000"/>
          <w:sz w:val="24"/>
          <w:szCs w:val="24"/>
          <w:lang w:eastAsia="en-US"/>
        </w:rPr>
        <w:lastRenderedPageBreak/>
        <w:t>Результаты освоения дисциплины зависят от групп, образованных на основании</w:t>
      </w:r>
      <w:r w:rsidRPr="00C93C08">
        <w:rPr>
          <w:sz w:val="24"/>
          <w:szCs w:val="24"/>
        </w:rPr>
        <w:t xml:space="preserve"> медицинского </w:t>
      </w:r>
      <w:r w:rsidR="00C93C08" w:rsidRPr="00C93C08">
        <w:rPr>
          <w:sz w:val="24"/>
          <w:szCs w:val="24"/>
        </w:rPr>
        <w:t>заключения</w:t>
      </w:r>
      <w:r w:rsidRPr="00C93C08">
        <w:rPr>
          <w:sz w:val="24"/>
          <w:szCs w:val="24"/>
        </w:rPr>
        <w:t xml:space="preserve">: </w:t>
      </w:r>
    </w:p>
    <w:p w:rsidR="00B51035" w:rsidRPr="0057756E" w:rsidRDefault="0057756E" w:rsidP="00577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93C08" w:rsidRPr="00C93C08">
        <w:rPr>
          <w:sz w:val="24"/>
          <w:szCs w:val="24"/>
        </w:rPr>
        <w:t xml:space="preserve">основная </w:t>
      </w:r>
      <w:r w:rsidR="00B51035" w:rsidRPr="00C93C08">
        <w:rPr>
          <w:sz w:val="24"/>
          <w:szCs w:val="24"/>
        </w:rPr>
        <w:t>группа</w:t>
      </w:r>
      <w:r w:rsidR="00C93C08" w:rsidRPr="00C93C08">
        <w:rPr>
          <w:sz w:val="24"/>
          <w:szCs w:val="24"/>
        </w:rPr>
        <w:t xml:space="preserve">. </w:t>
      </w:r>
      <w:r w:rsidR="00C93C08" w:rsidRPr="00C3494D">
        <w:rPr>
          <w:sz w:val="24"/>
          <w:szCs w:val="24"/>
        </w:rPr>
        <w:t xml:space="preserve">К основной группе относятся </w:t>
      </w:r>
      <w:r>
        <w:rPr>
          <w:sz w:val="24"/>
          <w:szCs w:val="24"/>
        </w:rPr>
        <w:t>обучающиеся</w:t>
      </w:r>
      <w:r w:rsidR="00C93C08" w:rsidRPr="00C3494D">
        <w:rPr>
          <w:sz w:val="24"/>
          <w:szCs w:val="24"/>
        </w:rPr>
        <w:t xml:space="preserve"> без отклонений в состоянии здоровья (или с незначительными отклонениями), имеющие достаточную физическую подготовленность. </w:t>
      </w:r>
      <w:r>
        <w:rPr>
          <w:sz w:val="24"/>
          <w:szCs w:val="24"/>
        </w:rPr>
        <w:t>В</w:t>
      </w:r>
      <w:r w:rsidR="00C93C08" w:rsidRPr="00C3494D">
        <w:rPr>
          <w:sz w:val="24"/>
          <w:szCs w:val="24"/>
        </w:rPr>
        <w:t xml:space="preserve"> данной группе следует использовать обязательные виды занятий согласно учебной программе в полном объеме, а также сдачу контрольных </w:t>
      </w:r>
      <w:r w:rsidR="00C93C08" w:rsidRPr="0057756E">
        <w:rPr>
          <w:sz w:val="24"/>
          <w:szCs w:val="24"/>
        </w:rPr>
        <w:t>нормативов</w:t>
      </w:r>
      <w:r>
        <w:rPr>
          <w:sz w:val="24"/>
          <w:szCs w:val="24"/>
        </w:rPr>
        <w:t xml:space="preserve">, то есть для группы предписаны занятия физической культурой, в том числе и по игровым видам спорта, </w:t>
      </w:r>
      <w:r w:rsidR="00B51035" w:rsidRPr="0057756E">
        <w:rPr>
          <w:sz w:val="24"/>
          <w:szCs w:val="24"/>
        </w:rPr>
        <w:t xml:space="preserve">без ограничений и участие в соревнованиях; </w:t>
      </w:r>
    </w:p>
    <w:p w:rsidR="00B51035" w:rsidRPr="0057756E" w:rsidRDefault="0057756E" w:rsidP="005775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 w:rsidRPr="0057756E">
        <w:rPr>
          <w:sz w:val="24"/>
          <w:szCs w:val="24"/>
        </w:rPr>
        <w:t>подготовительная</w:t>
      </w:r>
      <w:r w:rsidR="00B51035" w:rsidRPr="0057756E">
        <w:rPr>
          <w:sz w:val="24"/>
          <w:szCs w:val="24"/>
        </w:rPr>
        <w:t xml:space="preserve"> </w:t>
      </w:r>
      <w:proofErr w:type="spellStart"/>
      <w:r w:rsidR="00B51035" w:rsidRPr="0057756E">
        <w:rPr>
          <w:sz w:val="24"/>
          <w:szCs w:val="24"/>
        </w:rPr>
        <w:t>группа</w:t>
      </w:r>
      <w:proofErr w:type="gramStart"/>
      <w:r>
        <w:rPr>
          <w:sz w:val="24"/>
          <w:szCs w:val="24"/>
        </w:rPr>
        <w:t>.</w:t>
      </w:r>
      <w:r w:rsidRPr="00C3494D">
        <w:rPr>
          <w:sz w:val="24"/>
          <w:szCs w:val="24"/>
        </w:rPr>
        <w:t>К</w:t>
      </w:r>
      <w:proofErr w:type="spellEnd"/>
      <w:proofErr w:type="gramEnd"/>
      <w:r w:rsidRPr="00C3494D">
        <w:rPr>
          <w:sz w:val="24"/>
          <w:szCs w:val="24"/>
        </w:rPr>
        <w:t xml:space="preserve"> подготовительной группе относятся </w:t>
      </w:r>
      <w:r>
        <w:rPr>
          <w:sz w:val="24"/>
          <w:szCs w:val="24"/>
        </w:rPr>
        <w:t>обучающиеся</w:t>
      </w:r>
      <w:r w:rsidRPr="00C3494D">
        <w:rPr>
          <w:sz w:val="24"/>
          <w:szCs w:val="24"/>
        </w:rPr>
        <w:t xml:space="preserve">, имеющие незначительные отклонения в состоянии здоровья, недостаточные физическое развитие и физическую подготовленность. </w:t>
      </w:r>
      <w:proofErr w:type="gramStart"/>
      <w:r w:rsidRPr="00C3494D">
        <w:rPr>
          <w:sz w:val="24"/>
          <w:szCs w:val="24"/>
        </w:rPr>
        <w:t>О</w:t>
      </w:r>
      <w:r w:rsidR="00F07312">
        <w:rPr>
          <w:sz w:val="24"/>
          <w:szCs w:val="24"/>
        </w:rPr>
        <w:t>бучающиеся, о</w:t>
      </w:r>
      <w:r w:rsidRPr="00C3494D">
        <w:rPr>
          <w:sz w:val="24"/>
          <w:szCs w:val="24"/>
        </w:rPr>
        <w:t>тнесенны</w:t>
      </w:r>
      <w:r>
        <w:rPr>
          <w:sz w:val="24"/>
          <w:szCs w:val="24"/>
        </w:rPr>
        <w:t>е</w:t>
      </w:r>
      <w:r w:rsidRPr="00C3494D">
        <w:rPr>
          <w:sz w:val="24"/>
          <w:szCs w:val="24"/>
        </w:rPr>
        <w:t xml:space="preserve"> к этой группе</w:t>
      </w:r>
      <w:r w:rsidR="00F07312">
        <w:rPr>
          <w:sz w:val="24"/>
          <w:szCs w:val="24"/>
        </w:rPr>
        <w:t>,</w:t>
      </w:r>
      <w:r w:rsidRPr="00C3494D">
        <w:rPr>
          <w:sz w:val="24"/>
          <w:szCs w:val="24"/>
        </w:rPr>
        <w:t xml:space="preserve"> зан</w:t>
      </w:r>
      <w:r>
        <w:rPr>
          <w:sz w:val="24"/>
          <w:szCs w:val="24"/>
        </w:rPr>
        <w:t>имаются</w:t>
      </w:r>
      <w:r w:rsidRPr="00C3494D">
        <w:rPr>
          <w:sz w:val="24"/>
          <w:szCs w:val="24"/>
        </w:rPr>
        <w:t xml:space="preserve"> по учебным программам при условии более постепенного освоения комплекса двигательных навыков и умений, особенно связанных с предъявлением организму повышенных требований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То есть,</w:t>
      </w:r>
      <w:r w:rsidR="00B51035" w:rsidRPr="0057756E">
        <w:rPr>
          <w:sz w:val="24"/>
          <w:szCs w:val="24"/>
        </w:rPr>
        <w:t xml:space="preserve"> занятия</w:t>
      </w:r>
      <w:r>
        <w:rPr>
          <w:sz w:val="24"/>
          <w:szCs w:val="24"/>
        </w:rPr>
        <w:t xml:space="preserve"> проводятся</w:t>
      </w:r>
      <w:r w:rsidR="00B51035" w:rsidRPr="0057756E">
        <w:rPr>
          <w:sz w:val="24"/>
          <w:szCs w:val="24"/>
        </w:rPr>
        <w:t xml:space="preserve"> с незначительными ограничениями физических нагрузок</w:t>
      </w:r>
      <w:r>
        <w:rPr>
          <w:sz w:val="24"/>
          <w:szCs w:val="24"/>
        </w:rPr>
        <w:t xml:space="preserve">, обучающие </w:t>
      </w:r>
      <w:r w:rsidR="00DD4E9F">
        <w:rPr>
          <w:sz w:val="24"/>
          <w:szCs w:val="24"/>
        </w:rPr>
        <w:t xml:space="preserve">не выставляются на </w:t>
      </w:r>
      <w:r w:rsidR="00B51035" w:rsidRPr="0057756E">
        <w:rPr>
          <w:sz w:val="24"/>
          <w:szCs w:val="24"/>
        </w:rPr>
        <w:t>соревнования</w:t>
      </w:r>
      <w:r>
        <w:rPr>
          <w:sz w:val="24"/>
          <w:szCs w:val="24"/>
        </w:rPr>
        <w:t xml:space="preserve">, </w:t>
      </w:r>
      <w:r w:rsidR="00DD4E9F">
        <w:rPr>
          <w:sz w:val="24"/>
          <w:szCs w:val="24"/>
        </w:rPr>
        <w:t xml:space="preserve">но </w:t>
      </w:r>
      <w:r>
        <w:rPr>
          <w:sz w:val="24"/>
          <w:szCs w:val="24"/>
        </w:rPr>
        <w:t>способны в рамках соревнований вести протоколы и судить игровые виды спорта</w:t>
      </w:r>
      <w:r w:rsidR="00B51035" w:rsidRPr="0057756E">
        <w:rPr>
          <w:sz w:val="24"/>
          <w:szCs w:val="24"/>
        </w:rPr>
        <w:t>;</w:t>
      </w:r>
    </w:p>
    <w:p w:rsidR="00251886" w:rsidRPr="00251886" w:rsidRDefault="0057756E" w:rsidP="00251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B51035" w:rsidRPr="0057756E">
        <w:rPr>
          <w:sz w:val="24"/>
          <w:szCs w:val="24"/>
        </w:rPr>
        <w:t>специальная медицинская</w:t>
      </w:r>
      <w:r w:rsidRPr="0057756E">
        <w:rPr>
          <w:sz w:val="24"/>
          <w:szCs w:val="24"/>
        </w:rPr>
        <w:t xml:space="preserve"> группа</w:t>
      </w:r>
      <w:r w:rsidR="00DD4E9F">
        <w:rPr>
          <w:sz w:val="24"/>
          <w:szCs w:val="24"/>
        </w:rPr>
        <w:t xml:space="preserve">. К специальной медицинской группе относят </w:t>
      </w:r>
      <w:r w:rsidR="00DD4E9F" w:rsidRPr="00DD4E9F">
        <w:rPr>
          <w:sz w:val="24"/>
          <w:szCs w:val="24"/>
        </w:rPr>
        <w:t>обучающихся, имеющих отклонения в состоянии здоровья, либо проходящих реабилитацию после перенесенных заболеваний, а также обучающихся с ограниченными возможностями здоровья. Комплектование специальных медицинских учебных групп осуществляется с учетом пола, характера заболеваний обучающихся, уровня их физического и функционального состояния (на основании заключени</w:t>
      </w:r>
      <w:proofErr w:type="gramStart"/>
      <w:r w:rsidR="00DD4E9F" w:rsidRPr="00DD4E9F">
        <w:rPr>
          <w:sz w:val="24"/>
          <w:szCs w:val="24"/>
        </w:rPr>
        <w:t>я(</w:t>
      </w:r>
      <w:proofErr w:type="gramEnd"/>
      <w:r w:rsidR="00DD4E9F" w:rsidRPr="00DD4E9F">
        <w:rPr>
          <w:sz w:val="24"/>
          <w:szCs w:val="24"/>
        </w:rPr>
        <w:t>справки) врачебной комиссии)</w:t>
      </w:r>
      <w:r w:rsidR="00DD4E9F">
        <w:rPr>
          <w:sz w:val="24"/>
          <w:szCs w:val="24"/>
        </w:rPr>
        <w:t xml:space="preserve">. Таким образом, обучающимся данной группы </w:t>
      </w:r>
      <w:proofErr w:type="spellStart"/>
      <w:r w:rsidR="00DD4E9F">
        <w:rPr>
          <w:sz w:val="24"/>
          <w:szCs w:val="24"/>
        </w:rPr>
        <w:t>показаны</w:t>
      </w:r>
      <w:r w:rsidR="00DD4E9F" w:rsidRPr="00DD4E9F">
        <w:rPr>
          <w:sz w:val="24"/>
          <w:szCs w:val="24"/>
        </w:rPr>
        <w:t>систематические</w:t>
      </w:r>
      <w:proofErr w:type="spellEnd"/>
      <w:r w:rsidR="00DD4E9F" w:rsidRPr="00DD4E9F">
        <w:rPr>
          <w:sz w:val="24"/>
          <w:szCs w:val="24"/>
        </w:rPr>
        <w:t xml:space="preserve"> занятия физическими упражнениями</w:t>
      </w:r>
      <w:r w:rsidR="00DD4E9F">
        <w:rPr>
          <w:sz w:val="24"/>
          <w:szCs w:val="24"/>
        </w:rPr>
        <w:t>, в том числе игровыми видами спорта,</w:t>
      </w:r>
      <w:r w:rsidR="00B51035" w:rsidRPr="00DD4E9F">
        <w:rPr>
          <w:sz w:val="24"/>
          <w:szCs w:val="24"/>
        </w:rPr>
        <w:t xml:space="preserve"> со значительными ограничениями физических нагрузок в зависимости от видов </w:t>
      </w:r>
      <w:proofErr w:type="spellStart"/>
      <w:r w:rsidR="00B51035" w:rsidRPr="00DD4E9F">
        <w:rPr>
          <w:sz w:val="24"/>
          <w:szCs w:val="24"/>
        </w:rPr>
        <w:t>заболеваний</w:t>
      </w:r>
      <w:proofErr w:type="gramStart"/>
      <w:r w:rsidR="00B51035" w:rsidRPr="00DD4E9F">
        <w:rPr>
          <w:sz w:val="24"/>
          <w:szCs w:val="24"/>
        </w:rPr>
        <w:t>.</w:t>
      </w:r>
      <w:r w:rsidR="00251886" w:rsidRPr="00251886">
        <w:rPr>
          <w:sz w:val="24"/>
          <w:szCs w:val="24"/>
        </w:rPr>
        <w:t>У</w:t>
      </w:r>
      <w:proofErr w:type="gramEnd"/>
      <w:r w:rsidR="00251886" w:rsidRPr="00251886">
        <w:rPr>
          <w:sz w:val="24"/>
          <w:szCs w:val="24"/>
        </w:rPr>
        <w:t>чебный</w:t>
      </w:r>
      <w:proofErr w:type="spellEnd"/>
      <w:r w:rsidR="00251886" w:rsidRPr="00251886">
        <w:rPr>
          <w:sz w:val="24"/>
          <w:szCs w:val="24"/>
        </w:rPr>
        <w:t xml:space="preserve"> процесс в специальной учебной группе направлен на: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избирательность средств (подбор упражнений и дозирование нагрузки) с </w:t>
      </w:r>
      <w:proofErr w:type="spellStart"/>
      <w:r w:rsidRPr="00251886">
        <w:rPr>
          <w:sz w:val="24"/>
          <w:szCs w:val="24"/>
        </w:rPr>
        <w:t>учетомимеющихся</w:t>
      </w:r>
      <w:proofErr w:type="spellEnd"/>
      <w:r w:rsidRPr="00251886">
        <w:rPr>
          <w:sz w:val="24"/>
          <w:szCs w:val="24"/>
        </w:rPr>
        <w:t xml:space="preserve"> показаний и противопоказаний;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формирование у обучающихся волевых компонентов, интереса, активности и </w:t>
      </w:r>
      <w:proofErr w:type="spellStart"/>
      <w:r w:rsidRPr="00251886">
        <w:rPr>
          <w:sz w:val="24"/>
          <w:szCs w:val="24"/>
        </w:rPr>
        <w:t>объективнойпотребности</w:t>
      </w:r>
      <w:proofErr w:type="spellEnd"/>
      <w:r w:rsidRPr="00251886">
        <w:rPr>
          <w:sz w:val="24"/>
          <w:szCs w:val="24"/>
        </w:rPr>
        <w:t xml:space="preserve"> в регулярных занятиях физическими упражнениями;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освоение </w:t>
      </w:r>
      <w:proofErr w:type="gramStart"/>
      <w:r w:rsidRPr="00251886">
        <w:rPr>
          <w:sz w:val="24"/>
          <w:szCs w:val="24"/>
        </w:rPr>
        <w:t>обучающимися</w:t>
      </w:r>
      <w:proofErr w:type="gramEnd"/>
      <w:r w:rsidRPr="00251886">
        <w:rPr>
          <w:sz w:val="24"/>
          <w:szCs w:val="24"/>
        </w:rPr>
        <w:t xml:space="preserve"> знаний по методике использования средств </w:t>
      </w:r>
      <w:proofErr w:type="spellStart"/>
      <w:r w:rsidRPr="00251886">
        <w:rPr>
          <w:sz w:val="24"/>
          <w:szCs w:val="24"/>
        </w:rPr>
        <w:t>физическойкультуры</w:t>
      </w:r>
      <w:proofErr w:type="spellEnd"/>
      <w:r>
        <w:rPr>
          <w:sz w:val="24"/>
          <w:szCs w:val="24"/>
        </w:rPr>
        <w:t>, в том числе игровых видов спорта,</w:t>
      </w:r>
      <w:r w:rsidRPr="00251886">
        <w:rPr>
          <w:sz w:val="24"/>
          <w:szCs w:val="24"/>
        </w:rPr>
        <w:t xml:space="preserve"> при заболевании, по контролю физического и функционального состояния организма;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укрепление здоровья, коррекцию телосложения и осанки, расширение </w:t>
      </w:r>
      <w:proofErr w:type="gramStart"/>
      <w:r w:rsidRPr="00251886">
        <w:rPr>
          <w:sz w:val="24"/>
          <w:szCs w:val="24"/>
        </w:rPr>
        <w:t>функциональных</w:t>
      </w:r>
      <w:proofErr w:type="gramEnd"/>
    </w:p>
    <w:p w:rsid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возможностей, повышение устойчивости организма к </w:t>
      </w:r>
      <w:proofErr w:type="gramStart"/>
      <w:r w:rsidRPr="00251886">
        <w:rPr>
          <w:sz w:val="24"/>
          <w:szCs w:val="24"/>
        </w:rPr>
        <w:t>неблагоприятным</w:t>
      </w:r>
      <w:proofErr w:type="gramEnd"/>
      <w:r w:rsidRPr="00251886">
        <w:rPr>
          <w:sz w:val="24"/>
          <w:szCs w:val="24"/>
        </w:rPr>
        <w:t xml:space="preserve"> </w:t>
      </w:r>
      <w:proofErr w:type="spellStart"/>
      <w:r w:rsidRPr="00251886">
        <w:rPr>
          <w:sz w:val="24"/>
          <w:szCs w:val="24"/>
        </w:rPr>
        <w:t>воздействиямокружающей</w:t>
      </w:r>
      <w:proofErr w:type="spellEnd"/>
      <w:r w:rsidRPr="00251886">
        <w:rPr>
          <w:sz w:val="24"/>
          <w:szCs w:val="24"/>
        </w:rPr>
        <w:t xml:space="preserve"> среды</w:t>
      </w:r>
      <w:r>
        <w:rPr>
          <w:sz w:val="24"/>
          <w:szCs w:val="24"/>
        </w:rPr>
        <w:t>.</w:t>
      </w:r>
    </w:p>
    <w:p w:rsidR="00251886" w:rsidRPr="00251886" w:rsidRDefault="00251886" w:rsidP="00251886">
      <w:pPr>
        <w:ind w:firstLine="709"/>
        <w:jc w:val="both"/>
        <w:rPr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На основании диагноза заболеваний и функциональных возможностей организма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 w:rsidRPr="00251886">
        <w:rPr>
          <w:color w:val="000000"/>
          <w:sz w:val="24"/>
          <w:szCs w:val="24"/>
        </w:rPr>
        <w:t xml:space="preserve"> распределяются по подгруппам: «А», «Б» и «В»</w:t>
      </w:r>
      <w:r>
        <w:rPr>
          <w:color w:val="000000"/>
          <w:sz w:val="24"/>
          <w:szCs w:val="24"/>
        </w:rPr>
        <w:t>.</w:t>
      </w:r>
    </w:p>
    <w:p w:rsid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Подгруппа «A» формируется из студентов с заболеваниями </w:t>
      </w:r>
      <w:proofErr w:type="spellStart"/>
      <w:proofErr w:type="gramStart"/>
      <w:r w:rsidRPr="00251886">
        <w:rPr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251886">
        <w:rPr>
          <w:color w:val="000000"/>
          <w:sz w:val="24"/>
          <w:szCs w:val="24"/>
        </w:rPr>
        <w:t xml:space="preserve">, дыхательной и центральной нервной системы. Основным содержанием занятий в этой группе являются дыхательные упражнения и упражнения циклического характера (ходьба, бег, плавание), позволяющие совершенствовать аэробные возможности занимающихся. Использование физической </w:t>
      </w:r>
      <w:r>
        <w:rPr>
          <w:color w:val="000000"/>
          <w:sz w:val="24"/>
          <w:szCs w:val="24"/>
        </w:rPr>
        <w:t>нагрузки</w:t>
      </w:r>
      <w:r w:rsidRPr="00251886">
        <w:rPr>
          <w:color w:val="000000"/>
          <w:sz w:val="24"/>
          <w:szCs w:val="24"/>
        </w:rPr>
        <w:t xml:space="preserve"> в данной подгруппе должно подвергаться строгому индивидуальному дозированию.</w:t>
      </w:r>
    </w:p>
    <w:p w:rsid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>Подгруппа «Б» состоит из студентов с заболеваниями органов пищеварения (язвенной болезнью, хроническим гастритом, колитом, холециститом), печени, эндокринной и мочеполовой системы. В эту же подгруппу включаются лица со средней и высокой степенью миопии. В данной подгруппе преимущественно используются упражнения основной гимнастики,</w:t>
      </w:r>
      <w:r w:rsidR="00F07312">
        <w:rPr>
          <w:color w:val="000000"/>
          <w:sz w:val="24"/>
          <w:szCs w:val="24"/>
        </w:rPr>
        <w:t xml:space="preserve"> облегченный вариант игровых упражнений,</w:t>
      </w:r>
      <w:r w:rsidRPr="00251886">
        <w:rPr>
          <w:color w:val="000000"/>
          <w:sz w:val="24"/>
          <w:szCs w:val="24"/>
        </w:rPr>
        <w:t xml:space="preserve"> включенные в программы лечения конкретных заболеваний.</w:t>
      </w:r>
    </w:p>
    <w:p w:rsidR="00251886" w:rsidRP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Подгруппа «В» комплектуется из студентов с нарушениями опорно-двигательного аппарата: остаточными явлениями паралича, парезов, после перенесения травм верхних и нижних конечностей, с остаточными явлениями костного туберкулеза, деформацией грудной клетки, сколиозами. В этой группе используются упражнения, способствующие совершенствованию осанки, опорно-двигательного аппарата, </w:t>
      </w:r>
      <w:proofErr w:type="spellStart"/>
      <w:r w:rsidRPr="00251886">
        <w:rPr>
          <w:color w:val="000000"/>
          <w:sz w:val="24"/>
          <w:szCs w:val="24"/>
        </w:rPr>
        <w:t>общеразвивающие</w:t>
      </w:r>
      <w:proofErr w:type="spellEnd"/>
      <w:r w:rsidRPr="00251886">
        <w:rPr>
          <w:color w:val="000000"/>
          <w:sz w:val="24"/>
          <w:szCs w:val="24"/>
        </w:rPr>
        <w:t xml:space="preserve"> и корригирующие физические упражнения.</w:t>
      </w:r>
    </w:p>
    <w:p w:rsidR="00251886" w:rsidRDefault="00251886" w:rsidP="00F13DA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Используется группировка упражнений по их конкретному назначению в процессе выполнения двигательных действий. Для лиц, имеющих отклонения в состоянии здоровья, они подразделяются на </w:t>
      </w:r>
      <w:proofErr w:type="spellStart"/>
      <w:r w:rsidRPr="00251886">
        <w:rPr>
          <w:color w:val="000000"/>
          <w:sz w:val="24"/>
          <w:szCs w:val="24"/>
        </w:rPr>
        <w:t>общеразвивающие</w:t>
      </w:r>
      <w:proofErr w:type="spellEnd"/>
      <w:r w:rsidRPr="00251886">
        <w:rPr>
          <w:color w:val="000000"/>
          <w:sz w:val="24"/>
          <w:szCs w:val="24"/>
        </w:rPr>
        <w:t xml:space="preserve"> (общеукрепляющие) и специальные. Общеукрепляющие упражнения направлены на оздоровление и укрепление всего </w:t>
      </w:r>
      <w:r w:rsidRPr="00251886">
        <w:rPr>
          <w:color w:val="000000"/>
          <w:sz w:val="24"/>
          <w:szCs w:val="24"/>
        </w:rPr>
        <w:lastRenderedPageBreak/>
        <w:t xml:space="preserve">организма. Специальные упражнения оказывают избирательное воздействие на ту или иную часть опорно-двигательного аппарата. Одни и те же упражнения, в зависимости от физического состояния, диагноза заболевания и методики их применения, могут способствовать решению разных задач.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>Занятие в специальной медицинской группе строится по стандартной схеме (</w:t>
      </w:r>
      <w:proofErr w:type="gramStart"/>
      <w:r w:rsidRPr="00C3494D">
        <w:rPr>
          <w:sz w:val="24"/>
          <w:szCs w:val="24"/>
        </w:rPr>
        <w:t>подготовительная</w:t>
      </w:r>
      <w:proofErr w:type="gramEnd"/>
      <w:r w:rsidRPr="00C3494D">
        <w:rPr>
          <w:sz w:val="24"/>
          <w:szCs w:val="24"/>
        </w:rPr>
        <w:t xml:space="preserve">, основная и заключительная части), однако, в отличие от обычных, имеет свои принципиальные особенности.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подготовительной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выпол</w:t>
      </w:r>
      <w:r>
        <w:rPr>
          <w:sz w:val="24"/>
          <w:szCs w:val="24"/>
        </w:rPr>
        <w:t xml:space="preserve">няются </w:t>
      </w:r>
      <w:proofErr w:type="spellStart"/>
      <w:r>
        <w:rPr>
          <w:sz w:val="24"/>
          <w:szCs w:val="24"/>
        </w:rPr>
        <w:t>обще</w:t>
      </w:r>
      <w:r w:rsidRPr="00C3494D">
        <w:rPr>
          <w:sz w:val="24"/>
          <w:szCs w:val="24"/>
        </w:rPr>
        <w:t>развивающиеупражнения</w:t>
      </w:r>
      <w:proofErr w:type="spellEnd"/>
      <w:r w:rsidRPr="00C3494D">
        <w:rPr>
          <w:sz w:val="24"/>
          <w:szCs w:val="24"/>
        </w:rPr>
        <w:t xml:space="preserve"> (в медленном и среднем темпе), чередуясь с </w:t>
      </w:r>
      <w:proofErr w:type="gramStart"/>
      <w:r w:rsidRPr="00C3494D">
        <w:rPr>
          <w:sz w:val="24"/>
          <w:szCs w:val="24"/>
        </w:rPr>
        <w:t>дыхательными</w:t>
      </w:r>
      <w:proofErr w:type="gramEnd"/>
      <w:r w:rsidRPr="00C3494D">
        <w:rPr>
          <w:sz w:val="24"/>
          <w:szCs w:val="24"/>
        </w:rPr>
        <w:t xml:space="preserve">. Нагрузка повышается постепенно; применяются такие упражнения, которые обеспечивают подготовку всех органов и систем к выполнению основной части урока. В этой части урока не следует использовать много новых упражнений, а также интенсивные нагрузки.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основной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занимающиеся овладевают основными двигательными навыками, получают определенную для них максимальную физическую нагрузку, испытывают эмоциональное напряжение. Подбор упражнений в этой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предусматривает решение ряда задач: овладение простейшими двигательными навыками, разностороннее развитие (в пределах возможностей занимающихся) основных физических качеств: быстроты, силы, выносливости, ловкости. Большое внимание уделяется развитию гибкости и улучшению координации движений. С этой целью применяются бег (отрезки по 20-30 м), чередующийся с ускоренной ходьбой, метания, подвижные игры, эстафеты, упражнения на равновесие.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заключительной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используются упражнения, восстанавливающие организм после физической нагрузки (ходьба, дыхательные упражнения, упражнения на расслабление и др.). </w:t>
      </w:r>
    </w:p>
    <w:p w:rsidR="00F13DA6" w:rsidRPr="00F13DA6" w:rsidRDefault="00F13DA6" w:rsidP="00F13DA6">
      <w:pPr>
        <w:ind w:firstLine="709"/>
        <w:jc w:val="both"/>
        <w:rPr>
          <w:sz w:val="24"/>
          <w:szCs w:val="24"/>
        </w:rPr>
      </w:pPr>
      <w:r w:rsidRPr="00F13DA6">
        <w:rPr>
          <w:color w:val="000000"/>
          <w:sz w:val="24"/>
          <w:szCs w:val="24"/>
        </w:rPr>
        <w:t xml:space="preserve">Особое значение </w:t>
      </w:r>
      <w:r>
        <w:rPr>
          <w:color w:val="000000"/>
          <w:sz w:val="24"/>
          <w:szCs w:val="24"/>
        </w:rPr>
        <w:t>при работе с группой</w:t>
      </w:r>
      <w:r w:rsidRPr="00F13DA6">
        <w:rPr>
          <w:color w:val="000000"/>
          <w:sz w:val="24"/>
          <w:szCs w:val="24"/>
        </w:rPr>
        <w:t xml:space="preserve"> приобретает принцип постепенного наращивания </w:t>
      </w:r>
      <w:proofErr w:type="spellStart"/>
      <w:r w:rsidRPr="00F13DA6">
        <w:rPr>
          <w:color w:val="000000"/>
          <w:sz w:val="24"/>
          <w:szCs w:val="24"/>
        </w:rPr>
        <w:t>развивающе-тренирующих</w:t>
      </w:r>
      <w:proofErr w:type="spellEnd"/>
      <w:r w:rsidRPr="00F13DA6">
        <w:rPr>
          <w:color w:val="000000"/>
          <w:sz w:val="24"/>
          <w:szCs w:val="24"/>
        </w:rPr>
        <w:t xml:space="preserve"> воздействий, предусматривающий увеличение объема и интенсивности нагрузок по мере роста функциональных возможностей организма. На начальном этапе учебно-тренировочного процесса студентов специальных медицинских групп используются нагрузки малой интенсивности. Частота сердечных сокращений (ЧСС) составляет 90-100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ин., что на 25–30 % выше исходного уровня (70–77 уд./мин.). Дозировано включается физическая нагрузка средней интенсивности, повышающая частоту пульса до 40–50 % от исходной величины (до 100–115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ин.). По мере роста функциональных возможностей организма используется нагрузка средней интенсивности и дозировано выше средней. ЧСС составляет 130–140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ин., что на 70–80 % выше исходного уровня.</w:t>
      </w:r>
    </w:p>
    <w:p w:rsidR="00B51035" w:rsidRPr="00251886" w:rsidRDefault="00B51035" w:rsidP="00251886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51035" w:rsidRPr="00793E1B" w:rsidRDefault="00B51035" w:rsidP="00B510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1C5277" w:rsidRDefault="00B51035" w:rsidP="001C527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5F71B4" w:rsidRPr="005F71B4">
        <w:rPr>
          <w:color w:val="000000"/>
          <w:sz w:val="24"/>
          <w:szCs w:val="24"/>
        </w:rPr>
        <w:t>Б</w:t>
      </w:r>
      <w:proofErr w:type="gramStart"/>
      <w:r w:rsidR="005F71B4" w:rsidRPr="005F71B4">
        <w:rPr>
          <w:color w:val="000000"/>
          <w:sz w:val="24"/>
          <w:szCs w:val="24"/>
        </w:rPr>
        <w:t>1</w:t>
      </w:r>
      <w:proofErr w:type="gramEnd"/>
      <w:r w:rsidR="005F71B4" w:rsidRPr="005F71B4">
        <w:rPr>
          <w:color w:val="000000"/>
          <w:sz w:val="24"/>
          <w:szCs w:val="24"/>
        </w:rPr>
        <w:t>.В.ДВ.06.01</w:t>
      </w:r>
      <w:r w:rsidR="0063584F" w:rsidRPr="0063584F">
        <w:rPr>
          <w:color w:val="000000"/>
          <w:sz w:val="24"/>
          <w:szCs w:val="24"/>
        </w:rPr>
        <w:t xml:space="preserve">Игровые виды спорта: «Волейбол» 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</w:t>
      </w:r>
      <w:r w:rsidR="001C5277" w:rsidRPr="00177595">
        <w:rPr>
          <w:rFonts w:eastAsia="Calibri"/>
          <w:color w:val="000000"/>
          <w:sz w:val="24"/>
          <w:szCs w:val="24"/>
          <w:lang w:eastAsia="en-US"/>
        </w:rPr>
        <w:t xml:space="preserve">дисциплиной по выбору </w:t>
      </w:r>
      <w:r w:rsidR="001C5277">
        <w:rPr>
          <w:rFonts w:eastAsia="Calibri"/>
          <w:color w:val="000000"/>
          <w:sz w:val="24"/>
          <w:szCs w:val="24"/>
          <w:lang w:eastAsia="en-US"/>
        </w:rPr>
        <w:t>вариативной</w:t>
      </w:r>
      <w:r w:rsidR="001C5277">
        <w:rPr>
          <w:rFonts w:eastAsia="Calibri"/>
          <w:sz w:val="24"/>
          <w:szCs w:val="24"/>
          <w:lang w:eastAsia="en-US"/>
        </w:rPr>
        <w:t xml:space="preserve"> части </w:t>
      </w:r>
      <w:r w:rsidR="00B92292">
        <w:rPr>
          <w:rFonts w:eastAsia="Calibri"/>
          <w:sz w:val="24"/>
          <w:szCs w:val="24"/>
          <w:lang w:eastAsia="en-US"/>
        </w:rPr>
        <w:t>блока Б</w:t>
      </w:r>
      <w:proofErr w:type="gramStart"/>
      <w:r w:rsidR="001C5277" w:rsidRPr="00A65644">
        <w:rPr>
          <w:rFonts w:eastAsia="Calibri"/>
          <w:sz w:val="24"/>
          <w:szCs w:val="24"/>
          <w:lang w:eastAsia="en-US"/>
        </w:rPr>
        <w:t>1</w:t>
      </w:r>
      <w:proofErr w:type="gramEnd"/>
      <w:r w:rsidR="00B92292">
        <w:rPr>
          <w:rFonts w:eastAsia="Calibri"/>
          <w:sz w:val="24"/>
          <w:szCs w:val="24"/>
          <w:lang w:eastAsia="en-US"/>
        </w:rPr>
        <w:t>.</w:t>
      </w:r>
    </w:p>
    <w:p w:rsidR="00B51035" w:rsidRPr="00793E1B" w:rsidRDefault="00B51035" w:rsidP="00B5103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196"/>
        <w:gridCol w:w="2240"/>
        <w:gridCol w:w="2344"/>
        <w:gridCol w:w="1113"/>
      </w:tblGrid>
      <w:tr w:rsidR="00B51035" w:rsidRPr="00793E1B" w:rsidTr="00F76011">
        <w:tc>
          <w:tcPr>
            <w:tcW w:w="1196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2494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B51035" w:rsidRPr="00793E1B" w:rsidTr="00F76011">
        <w:tc>
          <w:tcPr>
            <w:tcW w:w="1196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035" w:rsidRPr="00793E1B" w:rsidTr="00F76011">
        <w:tc>
          <w:tcPr>
            <w:tcW w:w="1196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035" w:rsidRPr="00793E1B" w:rsidTr="00F76011">
        <w:tc>
          <w:tcPr>
            <w:tcW w:w="1196" w:type="dxa"/>
            <w:vAlign w:val="center"/>
          </w:tcPr>
          <w:p w:rsidR="00B51035" w:rsidRPr="00AA020C" w:rsidRDefault="005F71B4" w:rsidP="003E62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71B4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5F71B4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5F71B4">
              <w:rPr>
                <w:rFonts w:eastAsia="Calibri"/>
                <w:sz w:val="24"/>
                <w:szCs w:val="24"/>
                <w:lang w:eastAsia="en-US"/>
              </w:rPr>
              <w:t>.В.ДВ.06.01</w:t>
            </w:r>
          </w:p>
        </w:tc>
        <w:tc>
          <w:tcPr>
            <w:tcW w:w="2494" w:type="dxa"/>
            <w:vAlign w:val="center"/>
          </w:tcPr>
          <w:p w:rsidR="00B51035" w:rsidRPr="00AA020C" w:rsidRDefault="009E1709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Игровые виды спорта: «Волейбол»</w:t>
            </w:r>
          </w:p>
        </w:tc>
        <w:tc>
          <w:tcPr>
            <w:tcW w:w="2232" w:type="dxa"/>
            <w:vAlign w:val="center"/>
          </w:tcPr>
          <w:p w:rsidR="007132BD" w:rsidRDefault="00B55389" w:rsidP="007132B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5389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7132B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55389">
              <w:rPr>
                <w:rFonts w:eastAsia="Calibri"/>
                <w:sz w:val="24"/>
                <w:szCs w:val="24"/>
                <w:lang w:eastAsia="en-US"/>
              </w:rPr>
              <w:t>своение программы учебного предмета:</w:t>
            </w:r>
          </w:p>
          <w:p w:rsidR="00B51035" w:rsidRPr="00272016" w:rsidRDefault="00B51035" w:rsidP="007132B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86EDC">
              <w:rPr>
                <w:rFonts w:eastAsia="Calibri"/>
                <w:sz w:val="24"/>
                <w:szCs w:val="24"/>
                <w:lang w:eastAsia="en-US"/>
              </w:rPr>
              <w:t xml:space="preserve">Физическая </w:t>
            </w:r>
            <w:r w:rsidRPr="00486ED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культура (образовательные программы среднего общего образования; образовательные программы среднего профессионального образования) </w:t>
            </w:r>
          </w:p>
        </w:tc>
        <w:tc>
          <w:tcPr>
            <w:tcW w:w="2464" w:type="dxa"/>
            <w:vAlign w:val="center"/>
          </w:tcPr>
          <w:p w:rsidR="00B51035" w:rsidRPr="00272016" w:rsidRDefault="00B51035" w:rsidP="004A72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A72C0">
              <w:rPr>
                <w:rFonts w:eastAsia="Calibri"/>
                <w:sz w:val="24"/>
                <w:szCs w:val="24"/>
                <w:lang w:eastAsia="en-US"/>
              </w:rPr>
              <w:lastRenderedPageBreak/>
              <w:t>Успешное освоение</w:t>
            </w:r>
            <w:r w:rsidRPr="004A72C0">
              <w:rPr>
                <w:sz w:val="24"/>
                <w:szCs w:val="24"/>
              </w:rPr>
              <w:t xml:space="preserve"> дисциплины закладывает основы для обеспечения полноценной </w:t>
            </w:r>
            <w:r w:rsidRPr="004A72C0">
              <w:rPr>
                <w:sz w:val="24"/>
                <w:szCs w:val="24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1185" w:type="dxa"/>
            <w:vAlign w:val="center"/>
          </w:tcPr>
          <w:p w:rsidR="00B51035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 w:rsidRPr="00AA020C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9652C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4406BB" w:rsidRPr="00EB21B7" w:rsidRDefault="004406BB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- 2</w:t>
            </w:r>
          </w:p>
          <w:p w:rsidR="00B51035" w:rsidRPr="00FB44A0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51035" w:rsidRPr="00793E1B" w:rsidRDefault="00B51035" w:rsidP="00B51035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B51035" w:rsidRPr="00793E1B" w:rsidRDefault="00B51035" w:rsidP="00B510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B51035" w:rsidRPr="00793E1B" w:rsidRDefault="00B51035" w:rsidP="00B51035">
      <w:pPr>
        <w:ind w:firstLine="709"/>
        <w:jc w:val="both"/>
        <w:rPr>
          <w:color w:val="000000"/>
          <w:sz w:val="24"/>
          <w:szCs w:val="24"/>
        </w:rPr>
      </w:pPr>
    </w:p>
    <w:p w:rsidR="00BC273E" w:rsidRPr="00793E1B" w:rsidRDefault="00BC273E" w:rsidP="00BC273E">
      <w:pPr>
        <w:ind w:firstLine="709"/>
        <w:jc w:val="both"/>
        <w:rPr>
          <w:color w:val="000000"/>
          <w:sz w:val="24"/>
          <w:szCs w:val="24"/>
        </w:rPr>
      </w:pPr>
    </w:p>
    <w:p w:rsidR="00357A61" w:rsidRDefault="00BC273E" w:rsidP="00357A61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>
        <w:rPr>
          <w:rFonts w:eastAsia="Calibri"/>
          <w:color w:val="000000"/>
          <w:sz w:val="24"/>
          <w:szCs w:val="24"/>
          <w:lang w:eastAsia="en-US"/>
        </w:rPr>
        <w:t xml:space="preserve"> 328 </w:t>
      </w:r>
      <w:r w:rsidRPr="00793E1B">
        <w:rPr>
          <w:rFonts w:eastAsia="Calibri"/>
          <w:color w:val="000000"/>
          <w:sz w:val="24"/>
          <w:szCs w:val="24"/>
          <w:lang w:eastAsia="en-US"/>
        </w:rPr>
        <w:t>академических часов</w:t>
      </w:r>
      <w:r w:rsidR="00357A61">
        <w:rPr>
          <w:rFonts w:eastAsia="Calibri"/>
          <w:color w:val="000000"/>
          <w:sz w:val="24"/>
          <w:szCs w:val="24"/>
          <w:lang w:eastAsia="en-US"/>
        </w:rPr>
        <w:t xml:space="preserve"> (9 зачетных единиц)</w:t>
      </w:r>
    </w:p>
    <w:p w:rsidR="00BC273E" w:rsidRPr="00793E1B" w:rsidRDefault="00BC273E" w:rsidP="00BC273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273E" w:rsidRPr="00793E1B" w:rsidRDefault="00BC273E" w:rsidP="00BC273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B51035">
        <w:rPr>
          <w:rFonts w:eastAsia="Calibri"/>
          <w:color w:val="000000"/>
          <w:sz w:val="24"/>
          <w:szCs w:val="24"/>
          <w:lang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3"/>
        <w:gridCol w:w="2693"/>
        <w:gridCol w:w="2659"/>
      </w:tblGrid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59" w:type="dxa"/>
            <w:vAlign w:val="center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BC273E" w:rsidRPr="00793E1B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BC273E" w:rsidRPr="0065790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BC273E" w:rsidRPr="0065790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790E">
              <w:rPr>
                <w:rFonts w:eastAsia="Calibri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BC273E" w:rsidRPr="00793E1B" w:rsidTr="0063584F">
        <w:tc>
          <w:tcPr>
            <w:tcW w:w="4223" w:type="dxa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BC273E" w:rsidRPr="0065790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BC273E" w:rsidRPr="00793E1B" w:rsidTr="0063584F">
        <w:tc>
          <w:tcPr>
            <w:tcW w:w="4223" w:type="dxa"/>
            <w:vAlign w:val="center"/>
          </w:tcPr>
          <w:p w:rsidR="00BC273E" w:rsidRPr="00793E1B" w:rsidRDefault="00BC273E" w:rsidP="0063584F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BC273E" w:rsidRPr="00CF334E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334E">
              <w:rPr>
                <w:rFonts w:eastAsia="Calibri"/>
                <w:sz w:val="24"/>
                <w:szCs w:val="24"/>
                <w:lang w:eastAsia="en-US"/>
              </w:rPr>
              <w:t>зачет в 1,2,3,4</w:t>
            </w:r>
            <w:r>
              <w:rPr>
                <w:rFonts w:eastAsia="Calibri"/>
                <w:sz w:val="24"/>
                <w:szCs w:val="24"/>
                <w:lang w:eastAsia="en-US"/>
              </w:rPr>
              <w:t>,5,6</w:t>
            </w:r>
            <w:r w:rsidRPr="00CF334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  <w:p w:rsidR="00BC273E" w:rsidRPr="003A6FB0" w:rsidRDefault="00BC273E" w:rsidP="006358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1C5277" w:rsidRDefault="001C5277" w:rsidP="001C52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3F76"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1,2,3,4 курсах</w:t>
            </w:r>
          </w:p>
          <w:p w:rsidR="00BC273E" w:rsidRPr="003A6FB0" w:rsidRDefault="00BC273E" w:rsidP="001C52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BC273E" w:rsidRPr="00793E1B" w:rsidRDefault="00BC273E" w:rsidP="00BC273E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273E" w:rsidRPr="00793E1B" w:rsidRDefault="00BC273E" w:rsidP="00BC273E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C273E" w:rsidRPr="00E321C6" w:rsidRDefault="00BC273E" w:rsidP="00BC273E">
      <w:pPr>
        <w:keepNext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321C6">
        <w:rPr>
          <w:rFonts w:eastAsia="Calibri"/>
          <w:color w:val="000000"/>
          <w:sz w:val="24"/>
          <w:szCs w:val="24"/>
        </w:rPr>
        <w:t xml:space="preserve">В соответствии с требованиями ФГОС ВО </w:t>
      </w:r>
      <w:r>
        <w:rPr>
          <w:rFonts w:eastAsia="Calibri"/>
          <w:color w:val="000000"/>
          <w:sz w:val="24"/>
          <w:szCs w:val="24"/>
        </w:rPr>
        <w:t xml:space="preserve">по направлению подготовки </w:t>
      </w:r>
      <w:proofErr w:type="gramStart"/>
      <w:r>
        <w:rPr>
          <w:rFonts w:eastAsia="Calibri"/>
          <w:color w:val="000000"/>
          <w:sz w:val="24"/>
          <w:szCs w:val="24"/>
        </w:rPr>
        <w:t>обучающимся</w:t>
      </w:r>
      <w:proofErr w:type="gramEnd"/>
      <w:r>
        <w:rPr>
          <w:rFonts w:eastAsia="Calibri"/>
          <w:color w:val="000000"/>
          <w:sz w:val="24"/>
          <w:szCs w:val="24"/>
        </w:rPr>
        <w:t xml:space="preserve"> предоставляется право выбора определенного игрового вида спорта из предложенного Академией перечня: волейбол; баскетбол; мини-футбол. Обучающийся подает заявление на имя ректора с просьбой закрепить его в группе по  выбранному игровому виду спорта, при формировании группы учитывается мнение большинства </w:t>
      </w:r>
      <w:proofErr w:type="gramStart"/>
      <w:r>
        <w:rPr>
          <w:rFonts w:eastAsia="Calibri"/>
          <w:color w:val="000000"/>
          <w:sz w:val="24"/>
          <w:szCs w:val="24"/>
        </w:rPr>
        <w:t>обучающихся</w:t>
      </w:r>
      <w:proofErr w:type="gramEnd"/>
      <w:r>
        <w:rPr>
          <w:rFonts w:eastAsia="Calibri"/>
          <w:color w:val="000000"/>
          <w:sz w:val="24"/>
          <w:szCs w:val="24"/>
        </w:rPr>
        <w:t xml:space="preserve">. </w:t>
      </w: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5.1Тематический план для очной формы обучения</w:t>
      </w:r>
    </w:p>
    <w:p w:rsidR="00BC273E" w:rsidRPr="00793E1B" w:rsidRDefault="00BC273E" w:rsidP="00007504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tblInd w:w="98" w:type="dxa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 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1. Виды волейбола. Правила соревнований </w:t>
            </w:r>
            <w:r>
              <w:rPr>
                <w:color w:val="000000"/>
                <w:sz w:val="24"/>
                <w:szCs w:val="24"/>
              </w:rPr>
              <w:t xml:space="preserve">игры </w:t>
            </w:r>
            <w:r w:rsidRPr="00F60436">
              <w:rPr>
                <w:color w:val="000000"/>
                <w:sz w:val="24"/>
                <w:szCs w:val="24"/>
              </w:rPr>
              <w:t xml:space="preserve">в волейбол. Демонстрация </w:t>
            </w:r>
            <w:r>
              <w:rPr>
                <w:color w:val="000000"/>
                <w:sz w:val="24"/>
                <w:szCs w:val="24"/>
              </w:rPr>
              <w:t xml:space="preserve">техники </w:t>
            </w:r>
            <w:r w:rsidRPr="00F60436">
              <w:rPr>
                <w:color w:val="000000"/>
                <w:sz w:val="24"/>
                <w:szCs w:val="24"/>
              </w:rPr>
              <w:t>приемов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F60436">
              <w:rPr>
                <w:color w:val="000000"/>
                <w:sz w:val="24"/>
                <w:szCs w:val="24"/>
              </w:rPr>
              <w:t xml:space="preserve">бщефизическая </w:t>
            </w:r>
            <w:r>
              <w:rPr>
                <w:color w:val="000000"/>
                <w:sz w:val="24"/>
                <w:szCs w:val="24"/>
              </w:rPr>
              <w:t>подготов</w:t>
            </w:r>
            <w:r w:rsidRPr="00F60436"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 xml:space="preserve"> развитие </w:t>
            </w:r>
            <w:r w:rsidRPr="00F60436">
              <w:rPr>
                <w:rStyle w:val="c1"/>
                <w:sz w:val="24"/>
                <w:szCs w:val="24"/>
              </w:rPr>
              <w:t>мышц</w:t>
            </w:r>
            <w:r>
              <w:rPr>
                <w:rStyle w:val="c1"/>
                <w:sz w:val="24"/>
                <w:szCs w:val="24"/>
              </w:rPr>
              <w:t>: туловища, рук</w:t>
            </w:r>
            <w:r w:rsidRPr="00F60436">
              <w:rPr>
                <w:rStyle w:val="c1"/>
                <w:sz w:val="24"/>
                <w:szCs w:val="24"/>
              </w:rPr>
              <w:t xml:space="preserve">,  </w:t>
            </w:r>
            <w:r>
              <w:rPr>
                <w:rStyle w:val="c1"/>
                <w:sz w:val="24"/>
                <w:szCs w:val="24"/>
              </w:rPr>
              <w:t>ног</w:t>
            </w:r>
            <w:r w:rsidRPr="00F60436">
              <w:rPr>
                <w:color w:val="000000"/>
                <w:sz w:val="24"/>
                <w:szCs w:val="24"/>
              </w:rPr>
              <w:t xml:space="preserve">. Отработка </w:t>
            </w:r>
            <w:r>
              <w:rPr>
                <w:color w:val="000000"/>
                <w:sz w:val="24"/>
                <w:szCs w:val="24"/>
              </w:rPr>
              <w:t>элементов техники передвижений</w:t>
            </w:r>
            <w:r w:rsidRPr="00F60436">
              <w:rPr>
                <w:color w:val="000000"/>
                <w:sz w:val="24"/>
                <w:szCs w:val="24"/>
              </w:rPr>
              <w:t>, работа в группах, парах.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2.  Стойки и перемещения, их сочетания (бег, скачок, остановки).  Передача мяча сверху в опорном положении.  </w:t>
            </w:r>
            <w:r w:rsidRPr="0072203D">
              <w:rPr>
                <w:color w:val="000000"/>
                <w:sz w:val="24"/>
                <w:szCs w:val="24"/>
              </w:rPr>
              <w:t>Отработка элементов техники</w:t>
            </w:r>
            <w:r w:rsidRPr="00F60436">
              <w:rPr>
                <w:color w:val="000000"/>
                <w:sz w:val="24"/>
                <w:szCs w:val="24"/>
              </w:rPr>
              <w:t>, работа в группах, парах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43DE6">
              <w:rPr>
                <w:color w:val="000000"/>
                <w:sz w:val="24"/>
                <w:szCs w:val="24"/>
              </w:rPr>
              <w:t>Общефизическая подготовка. Комплекс упражнений на развитие прыгучести.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913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3. Нижняя прямая подача. Передача мяча снизу на месте. Отработка навыков, работа в группах,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парах</w:t>
            </w:r>
            <w:proofErr w:type="gramStart"/>
            <w:r w:rsidRPr="00F60436"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 силовых качеств мышц туловища.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4. Нижняя боковая подача. Передача мяча сверху и снизу в опорном положении. </w:t>
            </w:r>
            <w:r w:rsidRPr="00D43DE6">
              <w:rPr>
                <w:color w:val="000000"/>
                <w:sz w:val="24"/>
                <w:szCs w:val="24"/>
              </w:rPr>
              <w:t xml:space="preserve">Общефизическая подготовка. Комплекс упражнений на развитие силовых качеств </w:t>
            </w:r>
            <w:r>
              <w:rPr>
                <w:color w:val="000000"/>
                <w:sz w:val="24"/>
                <w:szCs w:val="24"/>
              </w:rPr>
              <w:t xml:space="preserve">пояса верхних конечностей. Прием </w:t>
            </w:r>
            <w:proofErr w:type="gramStart"/>
            <w:r>
              <w:rPr>
                <w:color w:val="000000"/>
                <w:sz w:val="24"/>
                <w:szCs w:val="24"/>
              </w:rPr>
              <w:t>с верху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 xml:space="preserve"> Учебная игра с некоторым отступлением от правил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bookmarkStart w:id="16" w:name="RANGE!A67"/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  <w:bookmarkEnd w:id="16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bookmarkStart w:id="17" w:name="RANGE!A68"/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  <w:bookmarkEnd w:id="17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2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5. Нижняя боковая подача. Верхняя прямая подача. Отработка навыков в парах</w:t>
            </w:r>
            <w:r>
              <w:rPr>
                <w:color w:val="000000"/>
                <w:sz w:val="24"/>
                <w:szCs w:val="24"/>
              </w:rPr>
              <w:t xml:space="preserve"> подача- прием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 w:rsidRPr="00D43DE6">
              <w:rPr>
                <w:color w:val="000000"/>
                <w:sz w:val="24"/>
                <w:szCs w:val="24"/>
              </w:rPr>
              <w:t xml:space="preserve">Общефизическая подготовка. Комплекс упражнений на развитие силовых качеств пояса </w:t>
            </w:r>
            <w:r>
              <w:rPr>
                <w:color w:val="000000"/>
                <w:sz w:val="24"/>
                <w:szCs w:val="24"/>
              </w:rPr>
              <w:t>нижн</w:t>
            </w:r>
            <w:r w:rsidRPr="00D43DE6">
              <w:rPr>
                <w:color w:val="000000"/>
                <w:sz w:val="24"/>
                <w:szCs w:val="24"/>
              </w:rPr>
              <w:t xml:space="preserve">их </w:t>
            </w:r>
            <w:proofErr w:type="spellStart"/>
            <w:r w:rsidRPr="00D43DE6">
              <w:rPr>
                <w:color w:val="000000"/>
                <w:sz w:val="24"/>
                <w:szCs w:val="24"/>
              </w:rPr>
              <w:t>конечностей</w:t>
            </w:r>
            <w:proofErr w:type="gramStart"/>
            <w:r w:rsidRPr="00D43DE6">
              <w:rPr>
                <w:color w:val="000000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F60436">
              <w:rPr>
                <w:color w:val="000000"/>
                <w:sz w:val="24"/>
                <w:szCs w:val="24"/>
              </w:rPr>
              <w:t>чебная</w:t>
            </w:r>
            <w:proofErr w:type="spellEnd"/>
            <w:r w:rsidRPr="00F60436">
              <w:rPr>
                <w:color w:val="000000"/>
                <w:sz w:val="24"/>
                <w:szCs w:val="24"/>
              </w:rPr>
              <w:t xml:space="preserve"> игра с заданием по технике</w:t>
            </w:r>
            <w:r>
              <w:rPr>
                <w:color w:val="000000"/>
                <w:sz w:val="24"/>
                <w:szCs w:val="24"/>
              </w:rPr>
              <w:t xml:space="preserve"> подач.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6. Прием снизу двумя руками в опорном положении. Верхняя прямая подача Отработка </w:t>
            </w:r>
            <w:r>
              <w:rPr>
                <w:color w:val="000000"/>
                <w:sz w:val="24"/>
                <w:szCs w:val="24"/>
              </w:rPr>
              <w:t>технических действий</w:t>
            </w:r>
            <w:r w:rsidRPr="00F6043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парах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</w:t>
            </w:r>
            <w:r>
              <w:rPr>
                <w:color w:val="000000"/>
                <w:sz w:val="24"/>
                <w:szCs w:val="24"/>
              </w:rPr>
              <w:t xml:space="preserve"> мышц брюшного пресса</w:t>
            </w:r>
            <w:r w:rsidRPr="00D43D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4FC9" w:rsidRPr="00B24172" w:rsidRDefault="00BC273E" w:rsidP="00A24F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7 . Стойки и перемещения и их сочетания (бег, скачок, остановки). Передача мяча сверху в </w:t>
            </w:r>
            <w:r w:rsidRPr="00F60436">
              <w:rPr>
                <w:color w:val="000000"/>
                <w:sz w:val="24"/>
                <w:szCs w:val="24"/>
              </w:rPr>
              <w:lastRenderedPageBreak/>
              <w:t>опорном положении</w:t>
            </w:r>
            <w:r>
              <w:rPr>
                <w:color w:val="000000"/>
                <w:sz w:val="24"/>
                <w:szCs w:val="24"/>
              </w:rPr>
              <w:t xml:space="preserve"> – прием сверху/</w:t>
            </w:r>
            <w:proofErr w:type="spellStart"/>
            <w:r>
              <w:rPr>
                <w:color w:val="000000"/>
                <w:sz w:val="24"/>
                <w:szCs w:val="24"/>
              </w:rPr>
              <w:t>снизу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овершенствование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технических действий</w:t>
            </w:r>
            <w:r w:rsidRPr="00F60436">
              <w:rPr>
                <w:color w:val="000000"/>
                <w:sz w:val="24"/>
                <w:szCs w:val="24"/>
              </w:rPr>
              <w:t xml:space="preserve"> в парах. Учебная игра с заданием по технике</w:t>
            </w:r>
            <w:r>
              <w:rPr>
                <w:color w:val="000000"/>
                <w:sz w:val="24"/>
                <w:szCs w:val="24"/>
              </w:rPr>
              <w:t xml:space="preserve">: подача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рием – 2 – 3 передачи.</w:t>
            </w:r>
            <w:r w:rsidR="00A24FC9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29282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8 . Нижняя прямая подача. Передача мяча снизу на месте.</w:t>
            </w:r>
            <w:r>
              <w:rPr>
                <w:color w:val="000000"/>
                <w:sz w:val="24"/>
                <w:szCs w:val="24"/>
              </w:rPr>
              <w:t xml:space="preserve"> Отработка технических действий в</w:t>
            </w:r>
            <w:r w:rsidRPr="00F60436">
              <w:rPr>
                <w:color w:val="000000"/>
                <w:sz w:val="24"/>
                <w:szCs w:val="24"/>
              </w:rPr>
              <w:t xml:space="preserve"> парах. </w:t>
            </w:r>
            <w:r w:rsidRPr="00D43DE6">
              <w:rPr>
                <w:color w:val="000000"/>
                <w:sz w:val="24"/>
                <w:szCs w:val="24"/>
              </w:rPr>
              <w:t xml:space="preserve">Общефизическая подготовка. Комплекс упражнений на развитие </w:t>
            </w:r>
            <w:proofErr w:type="spellStart"/>
            <w:r w:rsidRPr="00D43DE6">
              <w:rPr>
                <w:color w:val="000000"/>
                <w:sz w:val="24"/>
                <w:szCs w:val="24"/>
              </w:rPr>
              <w:t>прыгучести</w:t>
            </w:r>
            <w:proofErr w:type="gramStart"/>
            <w:r w:rsidRPr="00D43DE6">
              <w:rPr>
                <w:color w:val="000000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F60436">
              <w:rPr>
                <w:color w:val="000000"/>
                <w:sz w:val="24"/>
                <w:szCs w:val="24"/>
              </w:rPr>
              <w:t>чебная</w:t>
            </w:r>
            <w:proofErr w:type="spellEnd"/>
            <w:r w:rsidRPr="00F60436">
              <w:rPr>
                <w:color w:val="000000"/>
                <w:sz w:val="24"/>
                <w:szCs w:val="24"/>
              </w:rPr>
              <w:t xml:space="preserve"> игра с заданием по технике</w:t>
            </w:r>
            <w:r>
              <w:rPr>
                <w:color w:val="000000"/>
                <w:sz w:val="24"/>
                <w:szCs w:val="24"/>
              </w:rPr>
              <w:t>: подача – прием – передача – атакующий удар.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105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3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 xml:space="preserve"> Дальнейшее совершенствование техники </w:t>
            </w:r>
            <w:proofErr w:type="spellStart"/>
            <w:r>
              <w:rPr>
                <w:color w:val="000000"/>
                <w:sz w:val="24"/>
                <w:szCs w:val="24"/>
              </w:rPr>
              <w:t>подачи</w:t>
            </w:r>
            <w:proofErr w:type="gramStart"/>
            <w:r>
              <w:rPr>
                <w:color w:val="000000"/>
                <w:sz w:val="24"/>
                <w:szCs w:val="24"/>
              </w:rPr>
              <w:t>:</w:t>
            </w:r>
            <w:r w:rsidRPr="00D43DE6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ижняя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прямая подача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60436">
              <w:rPr>
                <w:color w:val="000000"/>
                <w:sz w:val="24"/>
                <w:szCs w:val="24"/>
              </w:rPr>
              <w:t xml:space="preserve">Нижняя боковая подача. </w:t>
            </w:r>
            <w:r w:rsidRPr="00D43DE6">
              <w:rPr>
                <w:color w:val="000000"/>
                <w:sz w:val="24"/>
                <w:szCs w:val="24"/>
              </w:rPr>
              <w:t>Верхняя прямая подача</w:t>
            </w:r>
            <w:r>
              <w:rPr>
                <w:color w:val="000000"/>
                <w:sz w:val="24"/>
                <w:szCs w:val="24"/>
              </w:rPr>
              <w:t xml:space="preserve">. Прием, передача: нижняя /верхняя – атакующий </w:t>
            </w:r>
            <w:proofErr w:type="spellStart"/>
            <w:r>
              <w:rPr>
                <w:color w:val="000000"/>
                <w:sz w:val="24"/>
                <w:szCs w:val="24"/>
              </w:rPr>
              <w:t>удар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чебно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тренировочная и</w:t>
            </w:r>
            <w:r w:rsidRPr="00F60436">
              <w:rPr>
                <w:color w:val="000000"/>
                <w:sz w:val="24"/>
                <w:szCs w:val="24"/>
              </w:rPr>
              <w:t>гра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10. Передача мяча сверху и снизу в опорном положении. Отработка навыков</w:t>
            </w:r>
            <w:r>
              <w:rPr>
                <w:color w:val="000000"/>
                <w:sz w:val="24"/>
                <w:szCs w:val="24"/>
              </w:rPr>
              <w:t xml:space="preserve"> приема</w:t>
            </w:r>
            <w:r w:rsidRPr="00F60436">
              <w:rPr>
                <w:color w:val="000000"/>
                <w:sz w:val="24"/>
                <w:szCs w:val="24"/>
              </w:rPr>
              <w:t xml:space="preserve">. Учебная игра с заданием по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технике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 силовых качеств пояса верхних конечностей.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951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11. Нижняя боковая подача. Верхняя прямая подача. </w:t>
            </w:r>
            <w:r>
              <w:rPr>
                <w:color w:val="000000"/>
                <w:sz w:val="24"/>
                <w:szCs w:val="24"/>
              </w:rPr>
              <w:t>Прием – передача – атакующий удар – Блок.</w:t>
            </w:r>
            <w:r w:rsidRPr="00F60436">
              <w:rPr>
                <w:color w:val="000000"/>
                <w:sz w:val="24"/>
                <w:szCs w:val="24"/>
              </w:rPr>
              <w:t xml:space="preserve"> Учебная </w:t>
            </w:r>
            <w:proofErr w:type="spellStart"/>
            <w:r w:rsidRPr="00F60436">
              <w:rPr>
                <w:color w:val="000000"/>
                <w:sz w:val="24"/>
                <w:szCs w:val="24"/>
              </w:rPr>
              <w:t>игра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омплекс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упражнений на развитие силовых качеств пояса </w:t>
            </w:r>
            <w:r>
              <w:rPr>
                <w:color w:val="000000"/>
                <w:sz w:val="24"/>
                <w:szCs w:val="24"/>
              </w:rPr>
              <w:t>ниж</w:t>
            </w:r>
            <w:r w:rsidRPr="00D43DE6">
              <w:rPr>
                <w:color w:val="000000"/>
                <w:sz w:val="24"/>
                <w:szCs w:val="24"/>
              </w:rPr>
              <w:t>них конечностей.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>Тема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F60436">
              <w:rPr>
                <w:color w:val="000000"/>
                <w:sz w:val="24"/>
                <w:szCs w:val="24"/>
              </w:rPr>
              <w:t xml:space="preserve"> 12.   Прием сверху в опорном положении. </w:t>
            </w:r>
            <w:r>
              <w:rPr>
                <w:color w:val="000000"/>
                <w:sz w:val="24"/>
                <w:szCs w:val="24"/>
              </w:rPr>
              <w:t xml:space="preserve">Совершенствование техники подач – приема –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передач. В </w:t>
            </w:r>
            <w:r w:rsidRPr="00F60436">
              <w:rPr>
                <w:color w:val="000000"/>
                <w:sz w:val="24"/>
                <w:szCs w:val="24"/>
              </w:rPr>
              <w:t>парах</w:t>
            </w:r>
            <w:r>
              <w:rPr>
                <w:color w:val="000000"/>
                <w:sz w:val="24"/>
                <w:szCs w:val="24"/>
              </w:rPr>
              <w:t>, тройках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 w:rsidRPr="00D43DE6">
              <w:rPr>
                <w:color w:val="000000"/>
                <w:sz w:val="24"/>
                <w:szCs w:val="24"/>
              </w:rPr>
              <w:t xml:space="preserve">Комплекс упражнений на развитие силовых </w:t>
            </w:r>
            <w:r>
              <w:rPr>
                <w:color w:val="000000"/>
                <w:sz w:val="24"/>
                <w:szCs w:val="24"/>
              </w:rPr>
              <w:t xml:space="preserve">брюшного пресса. </w:t>
            </w:r>
            <w:r w:rsidRPr="00F60436">
              <w:rPr>
                <w:color w:val="000000"/>
                <w:sz w:val="24"/>
                <w:szCs w:val="24"/>
              </w:rPr>
              <w:t>Учебная игра с заданием по технике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4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№ </w:t>
            </w:r>
            <w:r w:rsidRPr="00F6043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Дальнейшее совершенствование техники </w:t>
            </w:r>
            <w:r w:rsidRPr="00F60436">
              <w:rPr>
                <w:sz w:val="24"/>
                <w:szCs w:val="24"/>
              </w:rPr>
              <w:t xml:space="preserve">приема сверху и снизу в опорном положении. </w:t>
            </w:r>
            <w:r>
              <w:rPr>
                <w:sz w:val="24"/>
                <w:szCs w:val="24"/>
              </w:rPr>
              <w:t xml:space="preserve">Приема – передачи – атакующий удар – блок из 2 игроков – со страховкой. </w:t>
            </w:r>
            <w:r w:rsidRPr="00F60436">
              <w:rPr>
                <w:sz w:val="24"/>
                <w:szCs w:val="24"/>
              </w:rPr>
              <w:t>Отра</w:t>
            </w:r>
            <w:r>
              <w:rPr>
                <w:sz w:val="24"/>
                <w:szCs w:val="24"/>
              </w:rPr>
              <w:t>ботка навыков, работа в группах,</w:t>
            </w:r>
            <w:r w:rsidRPr="00F60436">
              <w:rPr>
                <w:sz w:val="24"/>
                <w:szCs w:val="24"/>
              </w:rPr>
              <w:t xml:space="preserve"> парах</w:t>
            </w:r>
            <w:r>
              <w:rPr>
                <w:sz w:val="24"/>
                <w:szCs w:val="24"/>
              </w:rPr>
              <w:t xml:space="preserve"> и тройках</w:t>
            </w:r>
            <w:r w:rsidRPr="00F60436">
              <w:rPr>
                <w:sz w:val="24"/>
                <w:szCs w:val="24"/>
              </w:rPr>
              <w:t xml:space="preserve">. Учебная </w:t>
            </w:r>
            <w:r>
              <w:rPr>
                <w:sz w:val="24"/>
                <w:szCs w:val="24"/>
              </w:rPr>
              <w:t>– тренировочная игра различными задания</w:t>
            </w:r>
            <w:r w:rsidRPr="00F6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F60436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№ </w:t>
            </w:r>
            <w:r w:rsidRPr="00F60436">
              <w:rPr>
                <w:sz w:val="24"/>
                <w:szCs w:val="24"/>
              </w:rPr>
              <w:t>14. Подач</w:t>
            </w:r>
            <w:r>
              <w:rPr>
                <w:sz w:val="24"/>
                <w:szCs w:val="24"/>
              </w:rPr>
              <w:t xml:space="preserve">а на точность: </w:t>
            </w:r>
            <w:r w:rsidRPr="00D43DE6">
              <w:rPr>
                <w:sz w:val="24"/>
                <w:szCs w:val="24"/>
              </w:rPr>
              <w:t xml:space="preserve">Нижняя прямая подача. Нижняя боковая подача. Верхняя прямая подача. </w:t>
            </w:r>
            <w:r w:rsidRPr="00F60436">
              <w:rPr>
                <w:sz w:val="24"/>
                <w:szCs w:val="24"/>
              </w:rPr>
              <w:t xml:space="preserve"> Верхняя боковая подача. </w:t>
            </w:r>
            <w:r>
              <w:rPr>
                <w:sz w:val="24"/>
                <w:szCs w:val="24"/>
              </w:rPr>
              <w:t>Совершенствование техники</w:t>
            </w:r>
            <w:r w:rsidRPr="00F60436">
              <w:rPr>
                <w:sz w:val="24"/>
                <w:szCs w:val="24"/>
              </w:rPr>
              <w:t xml:space="preserve"> работа в группах, парах.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тренировочная</w:t>
            </w:r>
            <w:proofErr w:type="gramEnd"/>
            <w:r>
              <w:rPr>
                <w:sz w:val="24"/>
                <w:szCs w:val="24"/>
              </w:rPr>
              <w:t xml:space="preserve"> игра задания</w:t>
            </w:r>
            <w:r w:rsidRPr="00F6043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F60436">
              <w:rPr>
                <w:sz w:val="24"/>
                <w:szCs w:val="24"/>
              </w:rPr>
              <w:t xml:space="preserve"> по технике</w:t>
            </w:r>
            <w:r>
              <w:rPr>
                <w:sz w:val="24"/>
                <w:szCs w:val="24"/>
              </w:rPr>
              <w:t xml:space="preserve"> подача - прием</w:t>
            </w:r>
            <w:r w:rsidRPr="00F60436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№</w:t>
            </w:r>
            <w:r w:rsidRPr="00F60436">
              <w:rPr>
                <w:sz w:val="24"/>
                <w:szCs w:val="24"/>
              </w:rPr>
              <w:t xml:space="preserve"> 15.</w:t>
            </w:r>
            <w:r>
              <w:rPr>
                <w:sz w:val="24"/>
                <w:szCs w:val="24"/>
              </w:rPr>
              <w:t xml:space="preserve"> Дальнейшее совершенствование техники подач – приема – передачи – атакующий удар – блок. Совершенствование специальной выносливости.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тренировочная </w:t>
            </w:r>
            <w:proofErr w:type="spellStart"/>
            <w:r w:rsidRPr="00F60436">
              <w:rPr>
                <w:sz w:val="24"/>
                <w:szCs w:val="24"/>
              </w:rPr>
              <w:t>игра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B767D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AB767D">
              <w:rPr>
                <w:color w:val="000000"/>
                <w:sz w:val="24"/>
                <w:szCs w:val="24"/>
              </w:rPr>
              <w:t>формировать</w:t>
            </w:r>
            <w:proofErr w:type="spellEnd"/>
            <w:r w:rsidR="00AB767D">
              <w:rPr>
                <w:color w:val="000000"/>
                <w:sz w:val="24"/>
                <w:szCs w:val="24"/>
              </w:rPr>
              <w:t xml:space="preserve">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pStyle w:val="c6"/>
              <w:spacing w:before="0" w:after="0"/>
              <w:jc w:val="both"/>
            </w:pPr>
            <w:r w:rsidRPr="00F60436">
              <w:t>Тема</w:t>
            </w:r>
            <w:r>
              <w:t>м №</w:t>
            </w:r>
            <w:r w:rsidRPr="00F60436">
              <w:t xml:space="preserve"> 16.</w:t>
            </w:r>
            <w:r>
              <w:t xml:space="preserve"> Дальнейшее совершенствование индивидуальных в</w:t>
            </w:r>
            <w:r w:rsidRPr="00F60436">
              <w:rPr>
                <w:rStyle w:val="c1"/>
              </w:rPr>
              <w:t>олейбольны</w:t>
            </w:r>
            <w:r>
              <w:rPr>
                <w:rStyle w:val="c1"/>
              </w:rPr>
              <w:t>х стое</w:t>
            </w:r>
            <w:r w:rsidRPr="00F60436">
              <w:rPr>
                <w:rStyle w:val="c1"/>
              </w:rPr>
              <w:t>к</w:t>
            </w:r>
            <w:r>
              <w:rPr>
                <w:rStyle w:val="c1"/>
              </w:rPr>
              <w:t xml:space="preserve"> (</w:t>
            </w:r>
            <w:proofErr w:type="gramStart"/>
            <w:r>
              <w:rPr>
                <w:rStyle w:val="c1"/>
              </w:rPr>
              <w:t>высокая</w:t>
            </w:r>
            <w:proofErr w:type="gramEnd"/>
            <w:r>
              <w:rPr>
                <w:rStyle w:val="c1"/>
              </w:rPr>
              <w:t>, средняя, низкая</w:t>
            </w:r>
            <w:r w:rsidRPr="00F60436">
              <w:rPr>
                <w:rStyle w:val="c1"/>
              </w:rPr>
              <w:t>)</w:t>
            </w:r>
            <w:r>
              <w:rPr>
                <w:rStyle w:val="c1"/>
              </w:rPr>
              <w:t>; п</w:t>
            </w:r>
            <w:r w:rsidRPr="00F60436">
              <w:rPr>
                <w:rStyle w:val="c1"/>
              </w:rPr>
              <w:t>еремещени</w:t>
            </w:r>
            <w:r>
              <w:rPr>
                <w:rStyle w:val="c1"/>
              </w:rPr>
              <w:t>й</w:t>
            </w:r>
            <w:r w:rsidRPr="00F60436">
              <w:rPr>
                <w:rStyle w:val="c1"/>
              </w:rPr>
              <w:t xml:space="preserve"> (взад-вперед и </w:t>
            </w:r>
            <w:proofErr w:type="spellStart"/>
            <w:r w:rsidRPr="00F60436">
              <w:rPr>
                <w:rStyle w:val="c1"/>
              </w:rPr>
              <w:t>влево-вправо</w:t>
            </w:r>
            <w:proofErr w:type="spellEnd"/>
            <w:r w:rsidRPr="00F60436">
              <w:rPr>
                <w:rStyle w:val="c1"/>
              </w:rPr>
              <w:t>).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0436">
              <w:rPr>
                <w:rStyle w:val="c19"/>
                <w:sz w:val="24"/>
                <w:szCs w:val="24"/>
              </w:rPr>
              <w:t xml:space="preserve">Упражнения на точность попадания мячом </w:t>
            </w:r>
            <w:proofErr w:type="spellStart"/>
            <w:r w:rsidRPr="00F60436">
              <w:rPr>
                <w:rStyle w:val="c19"/>
                <w:sz w:val="24"/>
                <w:szCs w:val="24"/>
              </w:rPr>
              <w:t>приподачах</w:t>
            </w:r>
            <w:proofErr w:type="spellEnd"/>
            <w:r w:rsidRPr="00D43DE6">
              <w:rPr>
                <w:rStyle w:val="c19"/>
                <w:sz w:val="24"/>
                <w:szCs w:val="24"/>
              </w:rPr>
              <w:t>(в зоны), передачах</w:t>
            </w:r>
            <w:r w:rsidRPr="00F60436">
              <w:rPr>
                <w:rStyle w:val="c19"/>
                <w:sz w:val="24"/>
                <w:szCs w:val="24"/>
              </w:rPr>
              <w:t xml:space="preserve">, </w:t>
            </w:r>
            <w:r>
              <w:rPr>
                <w:rStyle w:val="c19"/>
                <w:sz w:val="24"/>
                <w:szCs w:val="24"/>
              </w:rPr>
              <w:t>атаку</w:t>
            </w:r>
            <w:r w:rsidRPr="00F60436">
              <w:rPr>
                <w:rStyle w:val="c19"/>
                <w:sz w:val="24"/>
                <w:szCs w:val="24"/>
              </w:rPr>
              <w:t xml:space="preserve">ющих </w:t>
            </w:r>
            <w:proofErr w:type="spellStart"/>
            <w:r w:rsidRPr="00F60436">
              <w:rPr>
                <w:rStyle w:val="c19"/>
                <w:sz w:val="24"/>
                <w:szCs w:val="24"/>
              </w:rPr>
              <w:t>ударов</w:t>
            </w:r>
            <w:proofErr w:type="gramStart"/>
            <w:r w:rsidRPr="00F60436">
              <w:rPr>
                <w:rStyle w:val="c19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с соблюдением все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lastRenderedPageBreak/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>Семестр 5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124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17.  </w:t>
            </w: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техникип</w:t>
            </w:r>
            <w:r w:rsidRPr="00F60436">
              <w:rPr>
                <w:color w:val="000000"/>
                <w:sz w:val="24"/>
                <w:szCs w:val="24"/>
              </w:rPr>
              <w:t>ередач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F60436">
              <w:rPr>
                <w:color w:val="000000"/>
                <w:sz w:val="24"/>
                <w:szCs w:val="24"/>
              </w:rPr>
              <w:t xml:space="preserve"> сверху двумя руками в прыжке. </w:t>
            </w:r>
            <w:r>
              <w:rPr>
                <w:color w:val="000000"/>
                <w:sz w:val="24"/>
                <w:szCs w:val="24"/>
              </w:rPr>
              <w:t xml:space="preserve">Дальнейшее совершенствование индивидуальных </w:t>
            </w:r>
            <w:proofErr w:type="gramStart"/>
            <w:r>
              <w:rPr>
                <w:color w:val="000000"/>
                <w:sz w:val="24"/>
                <w:szCs w:val="24"/>
              </w:rPr>
              <w:t>технический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действий в </w:t>
            </w:r>
            <w:r w:rsidRPr="00F60436">
              <w:rPr>
                <w:color w:val="000000"/>
                <w:sz w:val="24"/>
                <w:szCs w:val="24"/>
              </w:rPr>
              <w:t>парах</w:t>
            </w:r>
            <w:r>
              <w:rPr>
                <w:color w:val="000000"/>
                <w:sz w:val="24"/>
                <w:szCs w:val="24"/>
              </w:rPr>
              <w:t>, тройках</w:t>
            </w:r>
            <w:r w:rsidRPr="00F60436">
              <w:rPr>
                <w:color w:val="000000"/>
                <w:sz w:val="24"/>
                <w:szCs w:val="24"/>
              </w:rPr>
              <w:t>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18. </w:t>
            </w:r>
            <w:r>
              <w:rPr>
                <w:color w:val="000000"/>
                <w:sz w:val="24"/>
                <w:szCs w:val="24"/>
              </w:rPr>
              <w:t>Дальнейшее совершенствование индивидуальной техники п</w:t>
            </w:r>
            <w:r w:rsidRPr="00F60436">
              <w:rPr>
                <w:color w:val="000000"/>
                <w:sz w:val="24"/>
                <w:szCs w:val="24"/>
              </w:rPr>
              <w:t>рямо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F60436">
              <w:rPr>
                <w:color w:val="000000"/>
                <w:sz w:val="24"/>
                <w:szCs w:val="24"/>
              </w:rPr>
              <w:t xml:space="preserve"> нападающ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F60436">
              <w:rPr>
                <w:color w:val="000000"/>
                <w:sz w:val="24"/>
                <w:szCs w:val="24"/>
              </w:rPr>
              <w:t xml:space="preserve"> удар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6043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Блок одиночный в паре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Игра с соблюдением всех правил.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19. </w:t>
            </w:r>
            <w:r>
              <w:rPr>
                <w:color w:val="000000"/>
                <w:sz w:val="24"/>
                <w:szCs w:val="24"/>
              </w:rPr>
              <w:t xml:space="preserve">Дальнейшее совершенствование индивидуальной </w:t>
            </w:r>
            <w:r w:rsidRPr="00D43DE6"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t>ники атакующего</w:t>
            </w:r>
            <w:r w:rsidRPr="00F60436">
              <w:rPr>
                <w:color w:val="000000"/>
                <w:sz w:val="24"/>
                <w:szCs w:val="24"/>
              </w:rPr>
              <w:t xml:space="preserve"> удар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60436">
              <w:rPr>
                <w:color w:val="000000"/>
                <w:sz w:val="24"/>
                <w:szCs w:val="24"/>
              </w:rPr>
              <w:t xml:space="preserve"> с переводом.  </w:t>
            </w:r>
            <w:r>
              <w:rPr>
                <w:color w:val="000000"/>
                <w:sz w:val="24"/>
                <w:szCs w:val="24"/>
              </w:rPr>
              <w:t>Прием – передача в</w:t>
            </w:r>
            <w:r w:rsidRPr="00F60436">
              <w:rPr>
                <w:color w:val="000000"/>
                <w:sz w:val="24"/>
                <w:szCs w:val="24"/>
              </w:rPr>
              <w:t xml:space="preserve"> парах</w:t>
            </w:r>
            <w:r>
              <w:rPr>
                <w:color w:val="000000"/>
                <w:sz w:val="24"/>
                <w:szCs w:val="24"/>
              </w:rPr>
              <w:t>, тройке</w:t>
            </w:r>
            <w:r w:rsidRPr="00F6043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Общефизическая </w:t>
            </w: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омплекс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упражнений на развитие </w:t>
            </w:r>
            <w:r>
              <w:rPr>
                <w:color w:val="000000"/>
                <w:sz w:val="24"/>
                <w:szCs w:val="24"/>
              </w:rPr>
              <w:t>скоростно-</w:t>
            </w:r>
            <w:r w:rsidRPr="00D43DE6">
              <w:rPr>
                <w:color w:val="000000"/>
                <w:sz w:val="24"/>
                <w:szCs w:val="24"/>
              </w:rPr>
              <w:t>силовых качеств пояса верхних конечностей.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20.  Индивидуальное блокирование.  Совершенствование техники блока в паре. Общефизическая подготовка. Комплекс упражнений на развитие прыгучести.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497C6F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C273E" w:rsidRPr="0096567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96567C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656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Семестр 6 </w:t>
            </w:r>
          </w:p>
        </w:tc>
      </w:tr>
      <w:tr w:rsidR="00BC273E" w:rsidRPr="0096567C" w:rsidTr="0063584F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Игровые виды спорта</w:t>
            </w:r>
            <w:r>
              <w:rPr>
                <w:color w:val="000000"/>
                <w:sz w:val="24"/>
                <w:szCs w:val="24"/>
              </w:rPr>
              <w:t xml:space="preserve"> (волейбол)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96567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6567C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 xml:space="preserve">21.  Игра в команде: передачи. </w:t>
            </w:r>
            <w:r>
              <w:rPr>
                <w:color w:val="000000"/>
                <w:sz w:val="24"/>
                <w:szCs w:val="24"/>
              </w:rPr>
              <w:t>Совершенствование индивидуальных т</w:t>
            </w:r>
            <w:r w:rsidRPr="00F60436">
              <w:rPr>
                <w:rStyle w:val="c1"/>
                <w:sz w:val="24"/>
                <w:szCs w:val="24"/>
              </w:rPr>
              <w:t>актически</w:t>
            </w:r>
            <w:r>
              <w:rPr>
                <w:rStyle w:val="c1"/>
                <w:sz w:val="24"/>
                <w:szCs w:val="24"/>
              </w:rPr>
              <w:t>х</w:t>
            </w:r>
            <w:r w:rsidRPr="00F60436">
              <w:rPr>
                <w:rStyle w:val="c1"/>
                <w:sz w:val="24"/>
                <w:szCs w:val="24"/>
              </w:rPr>
              <w:t xml:space="preserve">  </w:t>
            </w:r>
            <w:r w:rsidRPr="00F60436">
              <w:rPr>
                <w:rStyle w:val="c1"/>
                <w:sz w:val="24"/>
                <w:szCs w:val="24"/>
              </w:rPr>
              <w:lastRenderedPageBreak/>
              <w:t>действи</w:t>
            </w:r>
            <w:r>
              <w:rPr>
                <w:rStyle w:val="c1"/>
                <w:sz w:val="24"/>
                <w:szCs w:val="24"/>
              </w:rPr>
              <w:t>й</w:t>
            </w:r>
            <w:r w:rsidRPr="00F60436">
              <w:rPr>
                <w:rStyle w:val="c1"/>
                <w:sz w:val="24"/>
                <w:szCs w:val="24"/>
              </w:rPr>
              <w:t xml:space="preserve">. </w:t>
            </w:r>
            <w:r>
              <w:rPr>
                <w:rStyle w:val="c1"/>
                <w:sz w:val="24"/>
                <w:szCs w:val="24"/>
              </w:rPr>
              <w:t>Дальнейшее совершенствование п</w:t>
            </w:r>
            <w:r w:rsidRPr="00F60436">
              <w:rPr>
                <w:rStyle w:val="c1"/>
                <w:sz w:val="24"/>
                <w:szCs w:val="24"/>
              </w:rPr>
              <w:t>ас</w:t>
            </w:r>
            <w:r>
              <w:rPr>
                <w:rStyle w:val="c1"/>
                <w:sz w:val="24"/>
                <w:szCs w:val="24"/>
              </w:rPr>
              <w:t>а</w:t>
            </w:r>
            <w:r w:rsidRPr="00F60436">
              <w:rPr>
                <w:rStyle w:val="c1"/>
                <w:sz w:val="24"/>
                <w:szCs w:val="24"/>
              </w:rPr>
              <w:t xml:space="preserve"> предплечьями: подготовка, выполнение, дальнейшие </w:t>
            </w:r>
            <w:proofErr w:type="spellStart"/>
            <w:r w:rsidRPr="00F60436">
              <w:rPr>
                <w:rStyle w:val="c1"/>
                <w:sz w:val="24"/>
                <w:szCs w:val="24"/>
              </w:rPr>
              <w:t>действия</w:t>
            </w:r>
            <w:proofErr w:type="gramStart"/>
            <w:r w:rsidRPr="00F60436">
              <w:rPr>
                <w:rStyle w:val="c1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соблюдением всех правил.</w:t>
            </w:r>
          </w:p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22.</w:t>
            </w:r>
            <w:r>
              <w:rPr>
                <w:color w:val="000000"/>
                <w:sz w:val="24"/>
                <w:szCs w:val="24"/>
              </w:rPr>
              <w:t xml:space="preserve"> Дальнейшее совершенствование индивидуальных т</w:t>
            </w:r>
            <w:r w:rsidRPr="00F60436">
              <w:rPr>
                <w:rStyle w:val="c1"/>
                <w:sz w:val="24"/>
                <w:szCs w:val="24"/>
              </w:rPr>
              <w:t>актически</w:t>
            </w:r>
            <w:r>
              <w:rPr>
                <w:rStyle w:val="c1"/>
                <w:sz w:val="24"/>
                <w:szCs w:val="24"/>
              </w:rPr>
              <w:t>х</w:t>
            </w:r>
            <w:r w:rsidRPr="00F60436">
              <w:rPr>
                <w:rStyle w:val="c1"/>
                <w:sz w:val="24"/>
                <w:szCs w:val="24"/>
              </w:rPr>
              <w:t xml:space="preserve">  действи</w:t>
            </w:r>
            <w:r>
              <w:rPr>
                <w:rStyle w:val="c1"/>
                <w:sz w:val="24"/>
                <w:szCs w:val="24"/>
              </w:rPr>
              <w:t>й в защите и нападении</w:t>
            </w:r>
            <w:r w:rsidRPr="00F60436">
              <w:rPr>
                <w:rStyle w:val="c1"/>
                <w:sz w:val="24"/>
                <w:szCs w:val="24"/>
              </w:rPr>
              <w:t>.</w:t>
            </w:r>
            <w:r w:rsidRPr="00F60436">
              <w:rPr>
                <w:color w:val="000000"/>
                <w:sz w:val="24"/>
                <w:szCs w:val="24"/>
              </w:rPr>
              <w:t xml:space="preserve"> Отработка навыков игры у сетки. </w:t>
            </w:r>
            <w:r w:rsidRPr="00F60436">
              <w:rPr>
                <w:rStyle w:val="c1"/>
                <w:sz w:val="24"/>
                <w:szCs w:val="24"/>
              </w:rPr>
              <w:t xml:space="preserve">Подача и пас предплечьями. Прием подачи </w:t>
            </w:r>
            <w:proofErr w:type="spellStart"/>
            <w:r w:rsidRPr="00F60436">
              <w:rPr>
                <w:rStyle w:val="c1"/>
                <w:sz w:val="24"/>
                <w:szCs w:val="24"/>
              </w:rPr>
              <w:t>в</w:t>
            </w:r>
            <w:r w:rsidRPr="00F426D0">
              <w:rPr>
                <w:rStyle w:val="c1"/>
                <w:sz w:val="24"/>
                <w:szCs w:val="24"/>
              </w:rPr>
              <w:t>задних</w:t>
            </w:r>
            <w:proofErr w:type="spellEnd"/>
            <w:r w:rsidRPr="00F426D0">
              <w:rPr>
                <w:rStyle w:val="c1"/>
                <w:sz w:val="24"/>
                <w:szCs w:val="24"/>
              </w:rPr>
              <w:t xml:space="preserve">  зонах</w:t>
            </w:r>
            <w:r>
              <w:rPr>
                <w:rStyle w:val="c1"/>
                <w:sz w:val="24"/>
                <w:szCs w:val="24"/>
              </w:rPr>
              <w:t>:</w:t>
            </w:r>
            <w:r w:rsidRPr="00F60436">
              <w:rPr>
                <w:rStyle w:val="c1"/>
                <w:sz w:val="24"/>
                <w:szCs w:val="24"/>
              </w:rPr>
              <w:t xml:space="preserve"> правой и </w:t>
            </w:r>
            <w:proofErr w:type="spellStart"/>
            <w:r w:rsidRPr="00F60436">
              <w:rPr>
                <w:rStyle w:val="c1"/>
                <w:sz w:val="24"/>
                <w:szCs w:val="24"/>
              </w:rPr>
              <w:t>ле</w:t>
            </w:r>
            <w:r>
              <w:rPr>
                <w:rStyle w:val="c1"/>
                <w:sz w:val="24"/>
                <w:szCs w:val="24"/>
              </w:rPr>
              <w:t>вой</w:t>
            </w:r>
            <w:proofErr w:type="gramStart"/>
            <w:r w:rsidRPr="00F60436">
              <w:rPr>
                <w:rStyle w:val="c1"/>
                <w:sz w:val="24"/>
                <w:szCs w:val="24"/>
              </w:rPr>
              <w:t>.</w:t>
            </w:r>
            <w:r w:rsidRPr="00D43DE6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D43DE6">
              <w:rPr>
                <w:color w:val="000000"/>
                <w:sz w:val="24"/>
                <w:szCs w:val="24"/>
              </w:rPr>
              <w:t>чебная</w:t>
            </w:r>
            <w:proofErr w:type="spellEnd"/>
            <w:r w:rsidRPr="00D43DE6">
              <w:rPr>
                <w:color w:val="000000"/>
                <w:sz w:val="24"/>
                <w:szCs w:val="24"/>
              </w:rPr>
              <w:t xml:space="preserve"> игра с заданием по технике </w:t>
            </w:r>
            <w:r>
              <w:rPr>
                <w:color w:val="000000"/>
                <w:sz w:val="24"/>
                <w:szCs w:val="24"/>
              </w:rPr>
              <w:t>(индивидуально для каждого игрока команды)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60436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F60436">
              <w:rPr>
                <w:color w:val="000000"/>
                <w:sz w:val="24"/>
                <w:szCs w:val="24"/>
              </w:rPr>
              <w:t>23.</w:t>
            </w:r>
            <w:r w:rsidRPr="00D43DE6">
              <w:rPr>
                <w:sz w:val="24"/>
                <w:szCs w:val="24"/>
              </w:rPr>
              <w:t>Дальнейшее совершенствование индивидуальной техники и  т</w:t>
            </w:r>
            <w:r w:rsidRPr="00D43DE6">
              <w:rPr>
                <w:rStyle w:val="c19"/>
                <w:sz w:val="24"/>
                <w:szCs w:val="24"/>
              </w:rPr>
              <w:t>актики</w:t>
            </w:r>
            <w:r>
              <w:rPr>
                <w:rStyle w:val="c19"/>
                <w:sz w:val="24"/>
                <w:szCs w:val="24"/>
              </w:rPr>
              <w:t xml:space="preserve"> в нападении</w:t>
            </w:r>
            <w:r w:rsidRPr="00D43DE6">
              <w:rPr>
                <w:rStyle w:val="c19"/>
                <w:sz w:val="24"/>
                <w:szCs w:val="24"/>
              </w:rPr>
              <w:t xml:space="preserve">, </w:t>
            </w:r>
            <w:r>
              <w:rPr>
                <w:rStyle w:val="c19"/>
                <w:sz w:val="24"/>
                <w:szCs w:val="24"/>
              </w:rPr>
              <w:t>защите</w:t>
            </w:r>
            <w:r w:rsidRPr="00D43DE6">
              <w:rPr>
                <w:rStyle w:val="c19"/>
                <w:sz w:val="24"/>
                <w:szCs w:val="24"/>
              </w:rPr>
              <w:t xml:space="preserve"> (</w:t>
            </w:r>
            <w:r>
              <w:rPr>
                <w:rStyle w:val="c19"/>
                <w:sz w:val="24"/>
                <w:szCs w:val="24"/>
              </w:rPr>
              <w:t xml:space="preserve">в </w:t>
            </w:r>
            <w:r w:rsidRPr="00D43DE6">
              <w:rPr>
                <w:rStyle w:val="c19"/>
                <w:sz w:val="24"/>
                <w:szCs w:val="24"/>
              </w:rPr>
              <w:t>группе,  парах, тройке). Игра с соблюдением всех правил.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6567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96567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96567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96567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73E" w:rsidRPr="0096567C" w:rsidTr="0063584F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6567C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96567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96567C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567C">
              <w:rPr>
                <w:b/>
                <w:bCs/>
                <w:i/>
                <w:iCs/>
                <w:color w:val="000000"/>
                <w:sz w:val="24"/>
                <w:szCs w:val="24"/>
              </w:rPr>
              <w:t>58</w:t>
            </w:r>
          </w:p>
        </w:tc>
      </w:tr>
    </w:tbl>
    <w:p w:rsidR="00BC273E" w:rsidRPr="00964320" w:rsidRDefault="00BC273E" w:rsidP="00BC27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C273E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C273E" w:rsidRPr="00793E1B" w:rsidRDefault="00BC273E" w:rsidP="00BC273E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>2.</w:t>
      </w:r>
      <w:r w:rsidRPr="00793E1B">
        <w:rPr>
          <w:b/>
          <w:color w:val="000000"/>
          <w:sz w:val="24"/>
          <w:szCs w:val="24"/>
        </w:rPr>
        <w:t xml:space="preserve"> Тематический план для </w:t>
      </w:r>
      <w:r>
        <w:rPr>
          <w:b/>
          <w:color w:val="000000"/>
          <w:sz w:val="24"/>
          <w:szCs w:val="24"/>
        </w:rPr>
        <w:t>заочной</w:t>
      </w:r>
      <w:r w:rsidRPr="00793E1B">
        <w:rPr>
          <w:b/>
          <w:color w:val="000000"/>
          <w:sz w:val="24"/>
          <w:szCs w:val="24"/>
        </w:rPr>
        <w:t xml:space="preserve"> формы обучения</w:t>
      </w:r>
      <w:r>
        <w:rPr>
          <w:b/>
          <w:color w:val="000000"/>
          <w:sz w:val="24"/>
          <w:szCs w:val="24"/>
        </w:rPr>
        <w:t xml:space="preserve"> – </w:t>
      </w:r>
      <w:r w:rsidR="0063584F" w:rsidRPr="0063584F">
        <w:rPr>
          <w:b/>
          <w:color w:val="000000"/>
          <w:sz w:val="24"/>
          <w:szCs w:val="24"/>
        </w:rPr>
        <w:t xml:space="preserve">Игровые виды спорта: «Волейбол»  </w:t>
      </w:r>
    </w:p>
    <w:tbl>
      <w:tblPr>
        <w:tblW w:w="9980" w:type="dxa"/>
        <w:tblInd w:w="93" w:type="dxa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BC273E" w:rsidRPr="00F95FDE" w:rsidTr="0063584F">
        <w:trPr>
          <w:trHeight w:val="435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F95FDE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F95FDE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95FDE">
              <w:rPr>
                <w:b/>
                <w:bCs/>
                <w:color w:val="000000"/>
              </w:rPr>
              <w:t>Всего</w:t>
            </w:r>
          </w:p>
        </w:tc>
      </w:tr>
      <w:tr w:rsidR="00BC273E" w:rsidRPr="00F95FDE" w:rsidTr="0063584F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 виды спорта (волейбол)</w:t>
            </w:r>
          </w:p>
        </w:tc>
      </w:tr>
      <w:tr w:rsidR="00BC273E" w:rsidRPr="00F95FDE" w:rsidTr="0063584F">
        <w:trPr>
          <w:trHeight w:val="54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1. Виды волейбола. Правила  соревнований игры в волейбол. Демонстрация техники приемов. Общефизическая подготовка развитие мышц: туловища, рук,  ног. Отработка элементов техники передвижений, работа в группах, парах.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100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54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2.  Стойки и перемещения, их сочетания (бег, скачок, остановки).  Передача мяча сверху в опорном положении.  Отработка элементов техники, работа в группах, парах. Общефизическая подготовка. Комплекс упражнений на развитие прыгучести.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112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525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lastRenderedPageBreak/>
              <w:t>Тема № 3. Нижняя прямая подача. Передача мяча снизу на месте. Отработка навыков, работа в группах, парах. Общефизическая подготовка. Комплекс упражнений на развитие силовых качеств мышц туловища.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795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54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4. Нижняя боковая подача. Передача мяча сверху и снизу в опорном положении. Общефизическая подготовка. Комплекс упражнений на развитие силовых качеств пояса верхних конечностей. Прием 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с верху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. Учебная игра с некоторым отступлением от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90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6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5.  Нижняя боковая подача. Верхняя прямая подача. Отработка навыков в парах подача- прием. Общефизическая подготовка. Комплекс упражнений на развитие силовых качеств пояса нижних конечностей. Учебная игра с заданием по технике подач.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120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645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6. Прием снизу двумя руками в опорном положении. Верхняя прямая подача Отработка технических действий в парах. Общефизическая подготовка. Комплекс упражнений на развитие мышц брюшного пресса.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C273E" w:rsidRPr="00F95FDE" w:rsidTr="0063584F">
        <w:trPr>
          <w:trHeight w:val="735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42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BC273E" w:rsidRPr="00F95FDE" w:rsidTr="0063584F">
        <w:trPr>
          <w:trHeight w:val="48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4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A24F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7 . Стойки и перемещения и их сочетания (бег, скачок, остановки). Передача мяча сверху в опорном положении – прием сверху/снизу. Совершенствование технических действий в парах. Учебная игра с заданием по технике: подача 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–п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рием – 2 – 3 передачи.</w:t>
            </w:r>
            <w:r w:rsidR="00A24FC9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149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29282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8 . Нижняя прямая подача. Передача мяча снизу на месте. Отработка технических действий в парах. Общефизическая подготовка. Комплекс упражнений на развитие прыгучести. Учебная игра с заданием по технике: подача – прием – передача – атакующий удар.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776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9. Дальнейшее совершенствование техники подачи: Нижняя прямая подача. Нижняя боковая подача. Верхняя прямая подача. Прием, передача: нижняя /верхняя – атакующий удар. </w:t>
            </w:r>
            <w:proofErr w:type="spellStart"/>
            <w:proofErr w:type="gramStart"/>
            <w:r w:rsidRPr="00E911DA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– тренировочная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игра.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108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10. Передача мяча сверху и снизу в </w:t>
            </w:r>
            <w:r w:rsidRPr="00E911DA">
              <w:rPr>
                <w:color w:val="000000"/>
                <w:sz w:val="24"/>
                <w:szCs w:val="24"/>
              </w:rPr>
              <w:lastRenderedPageBreak/>
              <w:t>опорном положении. Отработка навыков приема. Учебная игра с заданием по технике. Общефизическая подготовка. Комплекс упражнений на развитие силовых качеств пояса верхних конечностей.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lastRenderedPageBreak/>
              <w:t>Тема № 11. Нижняя боковая подача. Верхняя прямая подача. Прием – передача – атакующий удар – Блок. Учебная игра. Комплекс упражнений на развитие силовых качеств пояса нижних конечностей.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C273E" w:rsidRPr="00F95FDE" w:rsidTr="0063584F">
        <w:trPr>
          <w:trHeight w:val="1068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12.   Прием сверху в опорном положении. Совершенствование техники подач – приема – передач. В парах, тройках. Комплекс упражнений на развитие силовых брюшного пресса.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22 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C273E" w:rsidRPr="00F95FDE" w:rsidTr="0063584F">
        <w:trPr>
          <w:trHeight w:val="1018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13. Дальнейшее совершенствование техники приема сверху и снизу в опорном положении. Приема – передачи – атакующий удар – блок из 2 игроков – со страховкой. Отработка навыков, работа в группах, парах и тройках. Учебная – тренировочная игра различными заданиями.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14. Подача на точность: Нижняя прямая подача. Нижняя боковая подача. Верхняя прямая подача.  Верхняя боковая подача. Совершенствование техники работа в группах, парах.  </w:t>
            </w:r>
            <w:proofErr w:type="spellStart"/>
            <w:proofErr w:type="gramStart"/>
            <w:r w:rsidRPr="00E911DA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– тренировочная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игра заданиями по технике подача - прием.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10 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C273E" w:rsidRPr="00F95FDE" w:rsidTr="0063584F">
        <w:trPr>
          <w:trHeight w:val="1252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15. Дальнейшее совершенствование техники подач – приема – передачи – атакующий удар – блок.  Совершенствование специальной выносливости. </w:t>
            </w:r>
            <w:proofErr w:type="spellStart"/>
            <w:proofErr w:type="gramStart"/>
            <w:r w:rsidRPr="00E911DA"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– тренировочная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игра.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Темам № 16. Дальнейшее совершенствование  индивидуальных волейбольных стоек (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высокая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, средняя, низкая); перемещений (взад-вперед и </w:t>
            </w:r>
            <w:proofErr w:type="spellStart"/>
            <w:r w:rsidRPr="00E911DA">
              <w:rPr>
                <w:color w:val="000000"/>
                <w:sz w:val="24"/>
                <w:szCs w:val="24"/>
              </w:rPr>
              <w:t>влево-вправо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>). Упражнения на точность попадания мячом при  подача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в зоны), передачах , атакующих ударов. Игра с соблюдением все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17.  Совершенствование техники передачи </w:t>
            </w:r>
            <w:r w:rsidRPr="00E911DA">
              <w:rPr>
                <w:color w:val="000000"/>
                <w:sz w:val="24"/>
                <w:szCs w:val="24"/>
              </w:rPr>
              <w:lastRenderedPageBreak/>
              <w:t xml:space="preserve">сверху двумя руками в прыжке. Дальнейшее совершенствование индивидуальных </w:t>
            </w:r>
            <w:proofErr w:type="gramStart"/>
            <w:r w:rsidRPr="00E911DA">
              <w:rPr>
                <w:color w:val="000000"/>
                <w:sz w:val="24"/>
                <w:szCs w:val="24"/>
              </w:rPr>
              <w:t>технический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 xml:space="preserve"> действий в парах, тройках. Учебная игра с заданием по технике.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18. Дальнейшее совершенствование индивидуальной техники прямого нападающего удара. Блок одиночный в паре. Игра с соблюдением всех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6 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796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19. Дальнейшее совершенствование индивидуальной техники атакующего удара с переводом.  Прием – передача в парах, тройке. Общефизическая подготовка. Комплекс упражнений на развитие скоростно-силовых качеств пояса верхних конечностей.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26 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C273E" w:rsidRPr="00F95FDE" w:rsidTr="0063584F">
        <w:trPr>
          <w:trHeight w:val="1354"/>
        </w:trPr>
        <w:tc>
          <w:tcPr>
            <w:tcW w:w="5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 xml:space="preserve">Тема № 20.  Индивидуальное блокирование.  </w:t>
            </w:r>
            <w:r>
              <w:rPr>
                <w:color w:val="000000"/>
                <w:sz w:val="24"/>
                <w:szCs w:val="24"/>
              </w:rPr>
              <w:t xml:space="preserve">Совершенствование техники блока в </w:t>
            </w:r>
            <w:proofErr w:type="spellStart"/>
            <w:r>
              <w:rPr>
                <w:color w:val="000000"/>
                <w:sz w:val="24"/>
                <w:szCs w:val="24"/>
              </w:rPr>
              <w:t>паре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E911DA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E911DA">
              <w:rPr>
                <w:color w:val="000000"/>
                <w:sz w:val="24"/>
                <w:szCs w:val="24"/>
              </w:rPr>
              <w:t>бщефизическая</w:t>
            </w:r>
            <w:proofErr w:type="spellEnd"/>
            <w:r w:rsidRPr="00E911DA">
              <w:rPr>
                <w:color w:val="000000"/>
                <w:sz w:val="24"/>
                <w:szCs w:val="24"/>
              </w:rPr>
              <w:t xml:space="preserve"> подготовка. Комплекс упражнений на развитие </w:t>
            </w:r>
            <w:r>
              <w:rPr>
                <w:color w:val="000000"/>
                <w:sz w:val="24"/>
                <w:szCs w:val="24"/>
              </w:rPr>
              <w:t xml:space="preserve">прыгучести. </w:t>
            </w:r>
            <w:r w:rsidRPr="00E911DA">
              <w:rPr>
                <w:color w:val="000000"/>
                <w:sz w:val="24"/>
                <w:szCs w:val="24"/>
              </w:rPr>
              <w:t>Учебная игра с заданием по технике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22 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C273E" w:rsidRPr="00F95FDE" w:rsidTr="0063584F">
        <w:trPr>
          <w:trHeight w:val="105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21.  Игра в команде: передачи. Совершенствование индивидуальных тактических  действий. Дальнейшее совершенствование паса предплечьями: подготовка, выполнение, дальнейшие действия. Игра с соблюдением всех правил.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C273E" w:rsidRPr="00F95FDE" w:rsidTr="0063584F">
        <w:trPr>
          <w:trHeight w:val="108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22. Дальнейшее совершенствование индивидуальных тактических  действий в защите и нападении. Отработка навыков игры у сетки. Подача и пас предплечьями.  Прием подачи в задних  зонах: правой и левой. Учебная игра с заданием по технике (индивидуально для каждого игрока команды)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C273E" w:rsidRPr="00F95FDE" w:rsidTr="0063584F">
        <w:trPr>
          <w:trHeight w:val="1498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73E" w:rsidRPr="00F60436" w:rsidRDefault="00BC273E" w:rsidP="006358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911DA">
              <w:rPr>
                <w:color w:val="000000"/>
                <w:sz w:val="24"/>
                <w:szCs w:val="24"/>
              </w:rPr>
              <w:t>Тема № 23. Дальнейшее совершенствование индивидуальной техники и  тактики в нападении, защите (в группе,  парах, тройке). Игра с соблюдением всех правил.</w:t>
            </w:r>
            <w:r w:rsidR="00AB767D">
              <w:rPr>
                <w:color w:val="000000"/>
                <w:sz w:val="24"/>
                <w:szCs w:val="24"/>
              </w:rPr>
              <w:t xml:space="preserve"> Сформировать спортивную команду на основе общих интересов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BC273E" w:rsidRPr="00F95FDE" w:rsidTr="0063584F">
        <w:trPr>
          <w:trHeight w:val="77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95FDE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F95FDE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F95FDE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F95FDE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Контроль зачет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273E" w:rsidRPr="00F95FDE" w:rsidTr="0063584F">
        <w:trPr>
          <w:trHeight w:val="3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FDE">
              <w:rPr>
                <w:color w:val="000000"/>
                <w:sz w:val="24"/>
                <w:szCs w:val="24"/>
              </w:rPr>
              <w:lastRenderedPageBreak/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F95FDE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273E" w:rsidRPr="00F95FDE" w:rsidRDefault="00BC273E" w:rsidP="0063584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FD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</w:t>
            </w:r>
          </w:p>
        </w:tc>
      </w:tr>
    </w:tbl>
    <w:p w:rsidR="00B56FF6" w:rsidRDefault="00B56FF6" w:rsidP="00B5103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B6E99" w:rsidRPr="00B55389" w:rsidRDefault="005B6E99" w:rsidP="005B6E99">
      <w:pPr>
        <w:ind w:firstLine="709"/>
        <w:jc w:val="both"/>
        <w:rPr>
          <w:b/>
          <w:i/>
          <w:color w:val="000000"/>
          <w:sz w:val="16"/>
          <w:szCs w:val="16"/>
        </w:rPr>
      </w:pPr>
      <w:r w:rsidRPr="00B55389">
        <w:rPr>
          <w:b/>
          <w:i/>
          <w:color w:val="000000"/>
          <w:sz w:val="16"/>
          <w:szCs w:val="16"/>
        </w:rPr>
        <w:t>* Примечания:</w:t>
      </w:r>
    </w:p>
    <w:p w:rsidR="005B6E99" w:rsidRPr="00B55389" w:rsidRDefault="005B6E99" w:rsidP="005B6E99">
      <w:pPr>
        <w:ind w:firstLine="709"/>
        <w:jc w:val="both"/>
        <w:rPr>
          <w:b/>
          <w:color w:val="000000"/>
          <w:sz w:val="16"/>
          <w:szCs w:val="16"/>
        </w:rPr>
      </w:pPr>
      <w:r w:rsidRPr="00B55389">
        <w:rPr>
          <w:b/>
          <w:color w:val="000000"/>
          <w:sz w:val="16"/>
          <w:szCs w:val="16"/>
        </w:rPr>
        <w:t xml:space="preserve">Для </w:t>
      </w:r>
      <w:proofErr w:type="gramStart"/>
      <w:r w:rsidRPr="00B55389">
        <w:rPr>
          <w:b/>
          <w:color w:val="000000"/>
          <w:sz w:val="16"/>
          <w:szCs w:val="16"/>
        </w:rPr>
        <w:t>обучающихся</w:t>
      </w:r>
      <w:proofErr w:type="gramEnd"/>
      <w:r w:rsidRPr="00B5538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5B6E99" w:rsidRPr="00B55389" w:rsidRDefault="005B6E99" w:rsidP="005B6E99">
      <w:pPr>
        <w:ind w:firstLine="709"/>
        <w:jc w:val="both"/>
        <w:rPr>
          <w:b/>
          <w:color w:val="000000"/>
          <w:sz w:val="16"/>
          <w:szCs w:val="16"/>
        </w:rPr>
      </w:pPr>
      <w:r w:rsidRPr="00B55389">
        <w:rPr>
          <w:color w:val="000000"/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B55389">
        <w:rPr>
          <w:b/>
          <w:color w:val="000000"/>
          <w:sz w:val="16"/>
          <w:szCs w:val="16"/>
        </w:rPr>
        <w:t>«Игровые виды спорта</w:t>
      </w:r>
      <w:r w:rsidR="00357A61" w:rsidRPr="00B55389">
        <w:rPr>
          <w:b/>
          <w:color w:val="000000"/>
          <w:sz w:val="16"/>
          <w:szCs w:val="16"/>
        </w:rPr>
        <w:t>: «В</w:t>
      </w:r>
      <w:r w:rsidRPr="00B55389">
        <w:rPr>
          <w:b/>
          <w:color w:val="000000"/>
          <w:sz w:val="16"/>
          <w:szCs w:val="16"/>
        </w:rPr>
        <w:t>олейбол»</w:t>
      </w:r>
      <w:r w:rsidRPr="00B55389">
        <w:rPr>
          <w:color w:val="000000"/>
          <w:sz w:val="16"/>
          <w:szCs w:val="16"/>
        </w:rPr>
        <w:t xml:space="preserve"> 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B55389">
        <w:rPr>
          <w:color w:val="000000"/>
          <w:sz w:val="16"/>
          <w:szCs w:val="16"/>
        </w:rPr>
        <w:t xml:space="preserve">пунктов 43-47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B55389">
        <w:rPr>
          <w:color w:val="000000"/>
          <w:sz w:val="16"/>
          <w:szCs w:val="16"/>
        </w:rPr>
        <w:t>бакалавриата</w:t>
      </w:r>
      <w:proofErr w:type="spellEnd"/>
      <w:r w:rsidRPr="00B55389">
        <w:rPr>
          <w:color w:val="000000"/>
          <w:sz w:val="16"/>
          <w:szCs w:val="16"/>
        </w:rPr>
        <w:t xml:space="preserve">, программам </w:t>
      </w:r>
      <w:proofErr w:type="spellStart"/>
      <w:r w:rsidRPr="00B55389">
        <w:rPr>
          <w:color w:val="000000"/>
          <w:sz w:val="16"/>
          <w:szCs w:val="16"/>
        </w:rPr>
        <w:t>специалитета</w:t>
      </w:r>
      <w:proofErr w:type="spellEnd"/>
      <w:r w:rsidRPr="00B55389">
        <w:rPr>
          <w:color w:val="000000"/>
          <w:sz w:val="16"/>
          <w:szCs w:val="16"/>
        </w:rPr>
        <w:t xml:space="preserve">, программам магистратуры - </w:t>
      </w:r>
      <w:r w:rsidRPr="00B55389">
        <w:rPr>
          <w:b/>
          <w:color w:val="000000"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B55389">
        <w:rPr>
          <w:color w:val="000000"/>
          <w:sz w:val="16"/>
          <w:szCs w:val="16"/>
        </w:rPr>
        <w:t xml:space="preserve"> при освоении образовательной</w:t>
      </w:r>
      <w:proofErr w:type="gramEnd"/>
      <w:r w:rsidRPr="00B55389">
        <w:rPr>
          <w:color w:val="000000"/>
          <w:sz w:val="16"/>
          <w:szCs w:val="16"/>
        </w:rPr>
        <w:t xml:space="preserve">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ФГОС </w:t>
      </w:r>
      <w:proofErr w:type="gramStart"/>
      <w:r w:rsidRPr="00B55389">
        <w:rPr>
          <w:color w:val="000000"/>
          <w:sz w:val="16"/>
          <w:szCs w:val="16"/>
        </w:rPr>
        <w:t>ВО</w:t>
      </w:r>
      <w:proofErr w:type="gramEnd"/>
      <w:r w:rsidRPr="00B55389">
        <w:rPr>
          <w:color w:val="000000"/>
          <w:sz w:val="16"/>
          <w:szCs w:val="16"/>
        </w:rPr>
        <w:t xml:space="preserve"> (ускоренное обучение такого обучающегося по индивидуальному учебному плану в порядке, </w:t>
      </w:r>
      <w:proofErr w:type="gramStart"/>
      <w:r w:rsidRPr="00B55389">
        <w:rPr>
          <w:color w:val="000000"/>
          <w:sz w:val="16"/>
          <w:szCs w:val="16"/>
        </w:rPr>
        <w:t xml:space="preserve">установленном локальным нормативным актом образовательной организации </w:t>
      </w:r>
      <w:r w:rsidRPr="00B55389">
        <w:rPr>
          <w:color w:val="000000"/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B55389">
        <w:rPr>
          <w:color w:val="000000"/>
          <w:sz w:val="16"/>
          <w:szCs w:val="16"/>
          <w:lang w:eastAsia="en-US"/>
        </w:rPr>
        <w:t>бакалавриата</w:t>
      </w:r>
      <w:proofErr w:type="spellEnd"/>
      <w:r w:rsidRPr="00B55389">
        <w:rPr>
          <w:color w:val="000000"/>
          <w:sz w:val="16"/>
          <w:szCs w:val="16"/>
          <w:lang w:eastAsia="en-US"/>
        </w:rPr>
        <w:t xml:space="preserve">, магистратуры», </w:t>
      </w:r>
      <w:r w:rsidR="00357A61" w:rsidRPr="00B55389">
        <w:rPr>
          <w:color w:val="000000"/>
          <w:sz w:val="16"/>
          <w:szCs w:val="16"/>
          <w:lang w:eastAsia="en-US"/>
        </w:rPr>
        <w:t xml:space="preserve">одобренное на заседании Ученого совета от 31.08. 2017 (протокол заседания № 1), Студенческого совета </w:t>
      </w:r>
      <w:proofErr w:type="spellStart"/>
      <w:r w:rsidR="00357A61" w:rsidRPr="00B55389">
        <w:rPr>
          <w:color w:val="000000"/>
          <w:sz w:val="16"/>
          <w:szCs w:val="16"/>
          <w:lang w:eastAsia="en-US"/>
        </w:rPr>
        <w:t>ОмГА</w:t>
      </w:r>
      <w:proofErr w:type="spellEnd"/>
      <w:r w:rsidR="00357A61" w:rsidRPr="00B55389">
        <w:rPr>
          <w:color w:val="000000"/>
          <w:sz w:val="16"/>
          <w:szCs w:val="16"/>
          <w:lang w:eastAsia="en-US"/>
        </w:rPr>
        <w:t xml:space="preserve"> от 31.08.2017 (протокол заседания № 1), утвержденным приказом ректора от 31.08.2017 №40</w:t>
      </w:r>
      <w:proofErr w:type="gramEnd"/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r w:rsidRPr="00B55389">
        <w:rPr>
          <w:b/>
          <w:color w:val="000000"/>
          <w:sz w:val="16"/>
          <w:szCs w:val="16"/>
        </w:rPr>
        <w:t xml:space="preserve">Для </w:t>
      </w:r>
      <w:proofErr w:type="gramStart"/>
      <w:r w:rsidRPr="00B55389">
        <w:rPr>
          <w:b/>
          <w:color w:val="000000"/>
          <w:sz w:val="16"/>
          <w:szCs w:val="16"/>
        </w:rPr>
        <w:t>обучающихся</w:t>
      </w:r>
      <w:proofErr w:type="gramEnd"/>
      <w:r w:rsidRPr="00B55389">
        <w:rPr>
          <w:b/>
          <w:color w:val="000000"/>
          <w:sz w:val="16"/>
          <w:szCs w:val="16"/>
        </w:rPr>
        <w:t xml:space="preserve"> с ограниченными возможностями здоровья:</w:t>
      </w:r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r w:rsidRPr="00B55389">
        <w:rPr>
          <w:color w:val="000000"/>
          <w:sz w:val="16"/>
          <w:szCs w:val="16"/>
        </w:rPr>
        <w:t xml:space="preserve">При разработке адаптированной образовательной программы высшего образования в части рабочей программы дисциплины </w:t>
      </w:r>
      <w:r w:rsidRPr="00B55389">
        <w:rPr>
          <w:b/>
          <w:color w:val="000000"/>
          <w:sz w:val="16"/>
          <w:szCs w:val="16"/>
        </w:rPr>
        <w:t>«Игровые виды спорта</w:t>
      </w:r>
      <w:r w:rsidR="00357A61" w:rsidRPr="00B55389">
        <w:rPr>
          <w:b/>
          <w:color w:val="000000"/>
          <w:sz w:val="16"/>
          <w:szCs w:val="16"/>
        </w:rPr>
        <w:t>: «В</w:t>
      </w:r>
      <w:r w:rsidRPr="00B55389">
        <w:rPr>
          <w:b/>
          <w:color w:val="000000"/>
          <w:sz w:val="16"/>
          <w:szCs w:val="16"/>
        </w:rPr>
        <w:t>олейбол»</w:t>
      </w:r>
      <w:r w:rsidRPr="00B55389">
        <w:rPr>
          <w:color w:val="000000"/>
          <w:sz w:val="16"/>
          <w:szCs w:val="16"/>
        </w:rPr>
        <w:t xml:space="preserve">, а для инвалидов - индивидуальной программы реабилитации инвалида в части программы рабочей программы дисциплины </w:t>
      </w:r>
      <w:r w:rsidRPr="00B55389">
        <w:rPr>
          <w:sz w:val="16"/>
          <w:szCs w:val="16"/>
        </w:rPr>
        <w:t>«Адаптационный модуль по физической культуре и спорту для инвалидов и лиц с ограниченными возможностями здоровья</w:t>
      </w:r>
      <w:proofErr w:type="gramStart"/>
      <w:r w:rsidRPr="00B55389">
        <w:rPr>
          <w:sz w:val="16"/>
          <w:szCs w:val="16"/>
        </w:rPr>
        <w:t>»</w:t>
      </w:r>
      <w:r w:rsidRPr="00B55389">
        <w:rPr>
          <w:color w:val="000000"/>
          <w:sz w:val="16"/>
          <w:szCs w:val="16"/>
        </w:rPr>
        <w:t>в</w:t>
      </w:r>
      <w:proofErr w:type="gramEnd"/>
      <w:r w:rsidRPr="00B55389">
        <w:rPr>
          <w:color w:val="000000"/>
          <w:sz w:val="16"/>
          <w:szCs w:val="16"/>
        </w:rPr>
        <w:t xml:space="preserve"> соответствии с требованиями статьи 79 Федерального закона Российской Федерации от 29.12.2012 № 273-ФЗ «Об образовании в Российской Федерации»; </w:t>
      </w:r>
      <w:proofErr w:type="gramStart"/>
      <w:r w:rsidRPr="00B55389">
        <w:rPr>
          <w:color w:val="000000"/>
          <w:sz w:val="16"/>
          <w:szCs w:val="16"/>
        </w:rPr>
        <w:t xml:space="preserve">федеральными и локальными нормативными актами, Уставом Академии образовательная организация устанавливает конкретное содержание рабочей программы дисциплины </w:t>
      </w:r>
      <w:r w:rsidRPr="00B55389">
        <w:rPr>
          <w:b/>
          <w:color w:val="000000"/>
          <w:sz w:val="16"/>
          <w:szCs w:val="16"/>
        </w:rPr>
        <w:t xml:space="preserve">«Игровые виды спорта </w:t>
      </w:r>
      <w:r w:rsidR="00357A61" w:rsidRPr="00B55389">
        <w:rPr>
          <w:b/>
          <w:color w:val="000000"/>
          <w:sz w:val="16"/>
          <w:szCs w:val="16"/>
        </w:rPr>
        <w:t>В</w:t>
      </w:r>
      <w:r w:rsidRPr="00B55389">
        <w:rPr>
          <w:b/>
          <w:color w:val="000000"/>
          <w:sz w:val="16"/>
          <w:szCs w:val="16"/>
        </w:rPr>
        <w:t>олейбол»</w:t>
      </w:r>
      <w:r w:rsidRPr="00B55389">
        <w:rPr>
          <w:color w:val="000000"/>
          <w:sz w:val="16"/>
          <w:szCs w:val="16"/>
        </w:rPr>
        <w:t xml:space="preserve">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  <w:proofErr w:type="gramEnd"/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proofErr w:type="gramStart"/>
      <w:r w:rsidRPr="00B55389">
        <w:rPr>
          <w:b/>
          <w:color w:val="000000"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</w:r>
      <w:proofErr w:type="gramEnd"/>
      <w:r w:rsidRPr="00B55389">
        <w:rPr>
          <w:b/>
          <w:color w:val="000000"/>
          <w:sz w:val="16"/>
          <w:szCs w:val="16"/>
        </w:rPr>
        <w:t xml:space="preserve"> Российской Федерации».</w:t>
      </w:r>
    </w:p>
    <w:p w:rsidR="005B6E99" w:rsidRPr="00B55389" w:rsidRDefault="005B6E99" w:rsidP="005B6E99">
      <w:pPr>
        <w:ind w:firstLine="709"/>
        <w:jc w:val="both"/>
        <w:rPr>
          <w:color w:val="000000"/>
          <w:sz w:val="16"/>
          <w:szCs w:val="16"/>
        </w:rPr>
      </w:pPr>
      <w:r w:rsidRPr="00B55389">
        <w:rPr>
          <w:color w:val="000000"/>
          <w:sz w:val="16"/>
          <w:szCs w:val="16"/>
        </w:rPr>
        <w:t>При разработке образовательной программы высшего образования в части рабочей программы дисциплины «Игровые виды спорта</w:t>
      </w:r>
      <w:r w:rsidR="00357A61" w:rsidRPr="00B55389">
        <w:rPr>
          <w:color w:val="000000"/>
          <w:sz w:val="16"/>
          <w:szCs w:val="16"/>
        </w:rPr>
        <w:t xml:space="preserve">: </w:t>
      </w:r>
      <w:proofErr w:type="gramStart"/>
      <w:r w:rsidR="00357A61" w:rsidRPr="00B55389">
        <w:rPr>
          <w:color w:val="000000"/>
          <w:sz w:val="16"/>
          <w:szCs w:val="16"/>
        </w:rPr>
        <w:t>В</w:t>
      </w:r>
      <w:r w:rsidRPr="00B55389">
        <w:rPr>
          <w:color w:val="000000"/>
          <w:sz w:val="16"/>
          <w:szCs w:val="16"/>
        </w:rPr>
        <w:t>олейбол» 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</w:t>
      </w:r>
      <w:proofErr w:type="gramEnd"/>
      <w:r w:rsidRPr="00B55389">
        <w:rPr>
          <w:color w:val="000000"/>
          <w:sz w:val="16"/>
          <w:szCs w:val="16"/>
        </w:rPr>
        <w:t xml:space="preserve"> </w:t>
      </w:r>
      <w:proofErr w:type="gramStart"/>
      <w:r w:rsidRPr="00B55389">
        <w:rPr>
          <w:color w:val="000000"/>
          <w:sz w:val="16"/>
          <w:szCs w:val="16"/>
        </w:rPr>
        <w:t>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</w:t>
      </w:r>
      <w:proofErr w:type="gramEnd"/>
      <w:r w:rsidRPr="00B55389">
        <w:rPr>
          <w:color w:val="000000"/>
          <w:sz w:val="16"/>
          <w:szCs w:val="16"/>
        </w:rPr>
        <w:t xml:space="preserve"> </w:t>
      </w:r>
      <w:proofErr w:type="gramStart"/>
      <w:r w:rsidRPr="00B55389">
        <w:rPr>
          <w:color w:val="000000"/>
          <w:sz w:val="16"/>
          <w:szCs w:val="16"/>
        </w:rPr>
        <w:t xml:space="preserve">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программы </w:t>
      </w:r>
      <w:proofErr w:type="spellStart"/>
      <w:r w:rsidRPr="00B55389">
        <w:rPr>
          <w:color w:val="000000"/>
          <w:sz w:val="16"/>
          <w:szCs w:val="16"/>
        </w:rPr>
        <w:t>бакалавриата</w:t>
      </w:r>
      <w:proofErr w:type="spellEnd"/>
      <w:r w:rsidRPr="00B55389">
        <w:rPr>
          <w:color w:val="000000"/>
          <w:sz w:val="16"/>
          <w:szCs w:val="16"/>
        </w:rPr>
        <w:t xml:space="preserve"> по направлению подготовки</w:t>
      </w:r>
      <w:r w:rsidR="00357A61" w:rsidRPr="00B55389">
        <w:rPr>
          <w:color w:val="000000"/>
          <w:sz w:val="16"/>
          <w:szCs w:val="16"/>
        </w:rPr>
        <w:t xml:space="preserve">38.03.02 Менеджмент (уровень </w:t>
      </w:r>
      <w:proofErr w:type="spellStart"/>
      <w:r w:rsidR="00357A61" w:rsidRPr="00B55389">
        <w:rPr>
          <w:color w:val="000000"/>
          <w:sz w:val="16"/>
          <w:szCs w:val="16"/>
        </w:rPr>
        <w:t>бакалавриата</w:t>
      </w:r>
      <w:proofErr w:type="spellEnd"/>
      <w:r w:rsidR="00357A61" w:rsidRPr="00B55389">
        <w:rPr>
          <w:color w:val="000000"/>
          <w:sz w:val="16"/>
          <w:szCs w:val="16"/>
        </w:rPr>
        <w:t>), Направленность (профиль) программы «</w:t>
      </w:r>
      <w:r w:rsidR="00F107DC">
        <w:rPr>
          <w:color w:val="000000"/>
          <w:sz w:val="16"/>
          <w:szCs w:val="16"/>
        </w:rPr>
        <w:t>Менеджмент в здравоохранении</w:t>
      </w:r>
      <w:r w:rsidR="00357A61" w:rsidRPr="00B55389">
        <w:rPr>
          <w:color w:val="000000"/>
          <w:sz w:val="16"/>
          <w:szCs w:val="16"/>
        </w:rPr>
        <w:t xml:space="preserve">»,  </w:t>
      </w:r>
      <w:r w:rsidRPr="00B55389">
        <w:rPr>
          <w:color w:val="000000"/>
          <w:sz w:val="16"/>
          <w:szCs w:val="16"/>
        </w:rPr>
        <w:t xml:space="preserve"> вид учебной деятельности – программа </w:t>
      </w:r>
      <w:r w:rsidRPr="00B55389">
        <w:rPr>
          <w:sz w:val="16"/>
          <w:szCs w:val="16"/>
        </w:rPr>
        <w:t>академического</w:t>
      </w:r>
      <w:r w:rsidRPr="00B55389">
        <w:rPr>
          <w:color w:val="000000"/>
          <w:sz w:val="16"/>
          <w:szCs w:val="16"/>
        </w:rPr>
        <w:t xml:space="preserve"> </w:t>
      </w:r>
      <w:proofErr w:type="spellStart"/>
      <w:r w:rsidRPr="00B55389">
        <w:rPr>
          <w:color w:val="000000"/>
          <w:sz w:val="16"/>
          <w:szCs w:val="16"/>
        </w:rPr>
        <w:t>бакалавриата</w:t>
      </w:r>
      <w:proofErr w:type="spellEnd"/>
      <w:r w:rsidRPr="00B55389">
        <w:rPr>
          <w:color w:val="000000"/>
          <w:sz w:val="16"/>
          <w:szCs w:val="16"/>
        </w:rPr>
        <w:t>;</w:t>
      </w:r>
      <w:proofErr w:type="gramEnd"/>
      <w:r w:rsidRPr="00B55389">
        <w:rPr>
          <w:color w:val="000000"/>
          <w:sz w:val="16"/>
          <w:szCs w:val="16"/>
        </w:rPr>
        <w:t xml:space="preserve"> виды профессиональной деятельности:</w:t>
      </w:r>
      <w:r w:rsidRPr="00B55389">
        <w:rPr>
          <w:sz w:val="16"/>
          <w:szCs w:val="16"/>
        </w:rPr>
        <w:t xml:space="preserve"> о</w:t>
      </w:r>
      <w:r w:rsidRPr="00B55389">
        <w:rPr>
          <w:color w:val="000000"/>
          <w:sz w:val="16"/>
          <w:szCs w:val="16"/>
        </w:rPr>
        <w:t xml:space="preserve">рганизационно-управленческая, информационно-методическая, коммуникативная, проектная, </w:t>
      </w:r>
      <w:proofErr w:type="spellStart"/>
      <w:r w:rsidRPr="00B55389">
        <w:rPr>
          <w:color w:val="000000"/>
          <w:sz w:val="16"/>
          <w:szCs w:val="16"/>
        </w:rPr>
        <w:t>вспомогательно-технологическая</w:t>
      </w:r>
      <w:proofErr w:type="spellEnd"/>
      <w:r w:rsidRPr="00B55389">
        <w:rPr>
          <w:color w:val="000000"/>
          <w:sz w:val="16"/>
          <w:szCs w:val="16"/>
        </w:rPr>
        <w:t xml:space="preserve"> (исполнительская), организационно-регулирующая,  исполнительно-распорядительная; очная и заочная формы обучения)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5B6E99" w:rsidRPr="005B6E99" w:rsidRDefault="005B6E99" w:rsidP="005B6E99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5B6E99" w:rsidRPr="005B6E99" w:rsidRDefault="005B6E99" w:rsidP="005B6E99">
      <w:pPr>
        <w:tabs>
          <w:tab w:val="left" w:pos="900"/>
        </w:tabs>
        <w:ind w:firstLine="709"/>
        <w:jc w:val="both"/>
        <w:rPr>
          <w:color w:val="FF0000"/>
          <w:sz w:val="24"/>
          <w:szCs w:val="24"/>
        </w:rPr>
      </w:pPr>
      <w:r w:rsidRPr="005B6E99">
        <w:rPr>
          <w:b/>
          <w:color w:val="000000"/>
          <w:sz w:val="24"/>
          <w:szCs w:val="24"/>
        </w:rPr>
        <w:t xml:space="preserve">5.3 Содержание дисциплины 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1. Виды </w:t>
      </w:r>
      <w:proofErr w:type="spellStart"/>
      <w:r w:rsidRPr="0063584F">
        <w:rPr>
          <w:color w:val="000000"/>
          <w:sz w:val="24"/>
          <w:szCs w:val="24"/>
        </w:rPr>
        <w:t>волейбола</w:t>
      </w:r>
      <w:proofErr w:type="gramStart"/>
      <w:r w:rsidRPr="006358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лассический</w:t>
      </w:r>
      <w:proofErr w:type="spellEnd"/>
      <w:r>
        <w:rPr>
          <w:color w:val="000000"/>
          <w:sz w:val="24"/>
          <w:szCs w:val="24"/>
        </w:rPr>
        <w:t>, пляжный волейбол.</w:t>
      </w:r>
      <w:r w:rsidRPr="0063584F">
        <w:rPr>
          <w:color w:val="000000"/>
          <w:sz w:val="24"/>
          <w:szCs w:val="24"/>
        </w:rPr>
        <w:t xml:space="preserve"> Правила  соревнований игры в волейбол.</w:t>
      </w:r>
      <w:r>
        <w:rPr>
          <w:color w:val="000000"/>
          <w:sz w:val="24"/>
          <w:szCs w:val="24"/>
        </w:rPr>
        <w:t xml:space="preserve"> Разметка площадки, высота сетки у мужчин и женщин, </w:t>
      </w:r>
      <w:r w:rsidR="00EC56CD">
        <w:rPr>
          <w:color w:val="000000"/>
          <w:sz w:val="24"/>
          <w:szCs w:val="24"/>
        </w:rPr>
        <w:t>зоны, подачи и прием.</w:t>
      </w:r>
      <w:r w:rsidRPr="0063584F">
        <w:rPr>
          <w:color w:val="000000"/>
          <w:sz w:val="24"/>
          <w:szCs w:val="24"/>
        </w:rPr>
        <w:t xml:space="preserve"> Демонстрация техники приемов.</w:t>
      </w:r>
      <w:r w:rsidR="00EC56CD">
        <w:rPr>
          <w:color w:val="000000"/>
          <w:sz w:val="24"/>
          <w:szCs w:val="24"/>
        </w:rPr>
        <w:t xml:space="preserve"> Подачи: верхняя, нижняя, нижняя боковая.</w:t>
      </w:r>
      <w:r w:rsidRPr="0063584F">
        <w:rPr>
          <w:color w:val="000000"/>
          <w:sz w:val="24"/>
          <w:szCs w:val="24"/>
        </w:rPr>
        <w:t xml:space="preserve"> Общефизическая подготовка развитие мышц: туловища, рук,  ног.</w:t>
      </w:r>
      <w:r w:rsidR="00EC56CD">
        <w:rPr>
          <w:color w:val="000000"/>
          <w:sz w:val="24"/>
          <w:szCs w:val="24"/>
        </w:rPr>
        <w:t xml:space="preserve"> </w:t>
      </w:r>
      <w:proofErr w:type="spellStart"/>
      <w:r w:rsidR="00EC56CD">
        <w:rPr>
          <w:color w:val="000000"/>
          <w:sz w:val="24"/>
          <w:szCs w:val="24"/>
        </w:rPr>
        <w:t>Совершествование</w:t>
      </w:r>
      <w:proofErr w:type="spellEnd"/>
      <w:r w:rsidR="00EC56CD">
        <w:rPr>
          <w:color w:val="000000"/>
          <w:sz w:val="24"/>
          <w:szCs w:val="24"/>
        </w:rPr>
        <w:t xml:space="preserve"> физических качеств сила, выносливость, скорость, координация.</w:t>
      </w:r>
      <w:r w:rsidRPr="0063584F">
        <w:rPr>
          <w:color w:val="000000"/>
          <w:sz w:val="24"/>
          <w:szCs w:val="24"/>
        </w:rPr>
        <w:t xml:space="preserve"> Отработка элементов техники передвижений, работа в группах, </w:t>
      </w:r>
      <w:proofErr w:type="spellStart"/>
      <w:r w:rsidRPr="0063584F">
        <w:rPr>
          <w:color w:val="000000"/>
          <w:sz w:val="24"/>
          <w:szCs w:val="24"/>
        </w:rPr>
        <w:t>парах</w:t>
      </w:r>
      <w:proofErr w:type="gramStart"/>
      <w:r w:rsidRPr="0063584F">
        <w:rPr>
          <w:color w:val="000000"/>
          <w:sz w:val="24"/>
          <w:szCs w:val="24"/>
        </w:rPr>
        <w:t>.</w:t>
      </w:r>
      <w:r w:rsidR="00EC56CD">
        <w:rPr>
          <w:color w:val="000000"/>
          <w:sz w:val="24"/>
          <w:szCs w:val="24"/>
        </w:rPr>
        <w:t>В</w:t>
      </w:r>
      <w:proofErr w:type="spellEnd"/>
      <w:proofErr w:type="gramEnd"/>
      <w:r w:rsidR="00EC56CD">
        <w:rPr>
          <w:color w:val="000000"/>
          <w:sz w:val="24"/>
          <w:szCs w:val="24"/>
        </w:rPr>
        <w:t xml:space="preserve"> шаге и прыжке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2.  Стойки и перемещения, их сочетания (бег, скачок, остановки).  </w:t>
      </w:r>
      <w:r w:rsidR="00EC56CD">
        <w:rPr>
          <w:color w:val="000000"/>
          <w:sz w:val="24"/>
          <w:szCs w:val="24"/>
        </w:rPr>
        <w:t xml:space="preserve">Высокая, средняя, низкая. </w:t>
      </w:r>
      <w:r w:rsidRPr="0063584F">
        <w:rPr>
          <w:color w:val="000000"/>
          <w:sz w:val="24"/>
          <w:szCs w:val="24"/>
        </w:rPr>
        <w:t>Передача мяча сверху в опорном положении.</w:t>
      </w:r>
      <w:r w:rsidR="00EC56CD">
        <w:rPr>
          <w:color w:val="000000"/>
          <w:sz w:val="24"/>
          <w:szCs w:val="24"/>
        </w:rPr>
        <w:t xml:space="preserve"> </w:t>
      </w:r>
      <w:proofErr w:type="spellStart"/>
      <w:r w:rsidR="00EC56CD">
        <w:rPr>
          <w:color w:val="000000"/>
          <w:sz w:val="24"/>
          <w:szCs w:val="24"/>
        </w:rPr>
        <w:t>Техника</w:t>
      </w:r>
      <w:proofErr w:type="gramStart"/>
      <w:r w:rsidR="00EC56CD">
        <w:rPr>
          <w:color w:val="000000"/>
          <w:sz w:val="24"/>
          <w:szCs w:val="24"/>
        </w:rPr>
        <w:t>.</w:t>
      </w:r>
      <w:r w:rsidRPr="0063584F">
        <w:rPr>
          <w:color w:val="000000"/>
          <w:sz w:val="24"/>
          <w:szCs w:val="24"/>
        </w:rPr>
        <w:t>О</w:t>
      </w:r>
      <w:proofErr w:type="gramEnd"/>
      <w:r w:rsidRPr="0063584F">
        <w:rPr>
          <w:color w:val="000000"/>
          <w:sz w:val="24"/>
          <w:szCs w:val="24"/>
        </w:rPr>
        <w:t>тработка</w:t>
      </w:r>
      <w:proofErr w:type="spellEnd"/>
      <w:r w:rsidRPr="0063584F">
        <w:rPr>
          <w:color w:val="000000"/>
          <w:sz w:val="24"/>
          <w:szCs w:val="24"/>
        </w:rPr>
        <w:t xml:space="preserve"> элементов техники, работа в группах, п</w:t>
      </w:r>
      <w:r w:rsidR="00EC56CD">
        <w:rPr>
          <w:color w:val="000000"/>
          <w:sz w:val="24"/>
          <w:szCs w:val="24"/>
        </w:rPr>
        <w:t>арах. Общефизическая подготовка Совершенствование скоростных качеств</w:t>
      </w:r>
      <w:r w:rsidRPr="0063584F">
        <w:rPr>
          <w:color w:val="000000"/>
          <w:sz w:val="24"/>
          <w:szCs w:val="24"/>
        </w:rPr>
        <w:t xml:space="preserve"> Комплекс упражнений на развитие прыгучести.</w:t>
      </w:r>
      <w:r w:rsidR="00EC56CD">
        <w:rPr>
          <w:color w:val="000000"/>
          <w:sz w:val="24"/>
          <w:szCs w:val="24"/>
        </w:rPr>
        <w:t xml:space="preserve"> Прыжки в длину, в высоту с места, в глубину.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3. Нижняя прямая подача.</w:t>
      </w:r>
      <w:r w:rsidR="00EC56CD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Передача мяча снизу на месте. </w:t>
      </w:r>
      <w:r w:rsidRPr="0063584F">
        <w:rPr>
          <w:color w:val="000000"/>
          <w:sz w:val="24"/>
          <w:szCs w:val="24"/>
        </w:rPr>
        <w:lastRenderedPageBreak/>
        <w:t>Отработка навыков, работа в группах, парах.</w:t>
      </w:r>
      <w:r w:rsidR="00EC56CD">
        <w:rPr>
          <w:color w:val="000000"/>
          <w:sz w:val="24"/>
          <w:szCs w:val="24"/>
        </w:rPr>
        <w:t xml:space="preserve"> Передача мяча снизу в парах – техника.</w:t>
      </w:r>
      <w:r w:rsidRPr="0063584F">
        <w:rPr>
          <w:color w:val="000000"/>
          <w:sz w:val="24"/>
          <w:szCs w:val="24"/>
        </w:rPr>
        <w:t xml:space="preserve"> Общефизическая подготовка. </w:t>
      </w:r>
      <w:r w:rsidR="00EC56CD">
        <w:rPr>
          <w:color w:val="000000"/>
          <w:sz w:val="24"/>
          <w:szCs w:val="24"/>
        </w:rPr>
        <w:t xml:space="preserve"> Совершенствование скоростных качеств. </w:t>
      </w:r>
      <w:r w:rsidRPr="0063584F">
        <w:rPr>
          <w:color w:val="000000"/>
          <w:sz w:val="24"/>
          <w:szCs w:val="24"/>
        </w:rPr>
        <w:t>Комплекс упражнений на развитие силовых качеств мышц туловища.</w:t>
      </w:r>
      <w:r w:rsidR="00EC56CD">
        <w:rPr>
          <w:color w:val="000000"/>
          <w:sz w:val="24"/>
          <w:szCs w:val="24"/>
        </w:rPr>
        <w:t xml:space="preserve"> Комплекс упражнений на развитие мышц спины, брюшного пресса, косых мышц. 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4. Нижняя боковая подача. </w:t>
      </w:r>
      <w:r w:rsidR="00EC56CD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 xml:space="preserve">Передача мяча сверху и снизу в опорном </w:t>
      </w:r>
      <w:proofErr w:type="spellStart"/>
      <w:r w:rsidRPr="0063584F">
        <w:rPr>
          <w:color w:val="000000"/>
          <w:sz w:val="24"/>
          <w:szCs w:val="24"/>
        </w:rPr>
        <w:t>положении</w:t>
      </w:r>
      <w:proofErr w:type="gramStart"/>
      <w:r w:rsidRPr="0063584F">
        <w:rPr>
          <w:color w:val="000000"/>
          <w:sz w:val="24"/>
          <w:szCs w:val="24"/>
        </w:rPr>
        <w:t>.</w:t>
      </w:r>
      <w:r w:rsidR="00EC56CD">
        <w:rPr>
          <w:color w:val="000000"/>
          <w:sz w:val="24"/>
          <w:szCs w:val="24"/>
        </w:rPr>
        <w:t>Т</w:t>
      </w:r>
      <w:proofErr w:type="gramEnd"/>
      <w:r w:rsidR="00EC56CD">
        <w:rPr>
          <w:color w:val="000000"/>
          <w:sz w:val="24"/>
          <w:szCs w:val="24"/>
        </w:rPr>
        <w:t>ехника</w:t>
      </w:r>
      <w:proofErr w:type="spellEnd"/>
      <w:r w:rsidR="00EC56CD">
        <w:rPr>
          <w:color w:val="000000"/>
          <w:sz w:val="24"/>
          <w:szCs w:val="24"/>
        </w:rPr>
        <w:t xml:space="preserve"> передачи в парах.</w:t>
      </w:r>
      <w:r w:rsidRPr="0063584F">
        <w:rPr>
          <w:color w:val="000000"/>
          <w:sz w:val="24"/>
          <w:szCs w:val="24"/>
        </w:rPr>
        <w:t xml:space="preserve"> Общефизическая подготовка</w:t>
      </w:r>
      <w:r w:rsidR="00EC56CD">
        <w:rPr>
          <w:color w:val="000000"/>
          <w:sz w:val="24"/>
          <w:szCs w:val="24"/>
        </w:rPr>
        <w:t xml:space="preserve">. </w:t>
      </w:r>
      <w:r w:rsidRPr="0063584F">
        <w:rPr>
          <w:color w:val="000000"/>
          <w:sz w:val="24"/>
          <w:szCs w:val="24"/>
        </w:rPr>
        <w:t xml:space="preserve"> Комплекс упражнений на развитие силовых качеств пояса верхних конечностей. Прием сверху.</w:t>
      </w:r>
      <w:r w:rsidR="004C571B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Учебная игра с некоторым отступлением от правил</w:t>
      </w:r>
      <w:proofErr w:type="gramStart"/>
      <w:r w:rsidRPr="0063584F">
        <w:rPr>
          <w:color w:val="000000"/>
          <w:sz w:val="24"/>
          <w:szCs w:val="24"/>
        </w:rPr>
        <w:t>.</w:t>
      </w:r>
      <w:proofErr w:type="gramEnd"/>
      <w:r w:rsidR="004C571B">
        <w:rPr>
          <w:color w:val="000000"/>
          <w:sz w:val="24"/>
          <w:szCs w:val="24"/>
        </w:rPr>
        <w:t xml:space="preserve"> (</w:t>
      </w:r>
      <w:proofErr w:type="gramStart"/>
      <w:r w:rsidR="004C571B">
        <w:rPr>
          <w:color w:val="000000"/>
          <w:sz w:val="24"/>
          <w:szCs w:val="24"/>
        </w:rPr>
        <w:t>к</w:t>
      </w:r>
      <w:proofErr w:type="gramEnd"/>
      <w:r w:rsidR="004C571B">
        <w:rPr>
          <w:color w:val="000000"/>
          <w:sz w:val="24"/>
          <w:szCs w:val="24"/>
        </w:rPr>
        <w:t>асание сетки при приеме снизу)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5.  Нижняя боковая подача. Верхняя прямая подача. </w:t>
      </w:r>
      <w:r w:rsidR="004C571B">
        <w:rPr>
          <w:color w:val="000000"/>
          <w:sz w:val="24"/>
          <w:szCs w:val="24"/>
        </w:rPr>
        <w:t xml:space="preserve">Техника </w:t>
      </w:r>
      <w:r w:rsidRPr="0063584F">
        <w:rPr>
          <w:color w:val="000000"/>
          <w:sz w:val="24"/>
          <w:szCs w:val="24"/>
        </w:rPr>
        <w:t>Отработка навыков в парах подача- прием.</w:t>
      </w:r>
      <w:r w:rsidR="004C571B">
        <w:rPr>
          <w:color w:val="000000"/>
          <w:sz w:val="24"/>
          <w:szCs w:val="24"/>
        </w:rPr>
        <w:t xml:space="preserve"> Верхняя и нижняя передача. </w:t>
      </w:r>
      <w:r w:rsidRPr="0063584F">
        <w:rPr>
          <w:color w:val="000000"/>
          <w:sz w:val="24"/>
          <w:szCs w:val="24"/>
        </w:rPr>
        <w:t xml:space="preserve"> Общефизическая подготовка. Комплекс упражнений на развитие силовых качеств пояса нижних конечностей. Учебная и</w:t>
      </w:r>
      <w:r w:rsidR="004C571B">
        <w:rPr>
          <w:color w:val="000000"/>
          <w:sz w:val="24"/>
          <w:szCs w:val="24"/>
        </w:rPr>
        <w:t>гра с заданием по технике подач (по зонам)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6. Прием снизу двумя руками в опорном положении.</w:t>
      </w:r>
      <w:r w:rsidR="004C571B">
        <w:rPr>
          <w:color w:val="000000"/>
          <w:sz w:val="24"/>
          <w:szCs w:val="24"/>
        </w:rPr>
        <w:t xml:space="preserve"> Техника. </w:t>
      </w:r>
      <w:r w:rsidRPr="0063584F">
        <w:rPr>
          <w:color w:val="000000"/>
          <w:sz w:val="24"/>
          <w:szCs w:val="24"/>
        </w:rPr>
        <w:t xml:space="preserve"> Верхняя прямая подача</w:t>
      </w:r>
      <w:r w:rsidR="004C571B">
        <w:rPr>
          <w:color w:val="000000"/>
          <w:sz w:val="24"/>
          <w:szCs w:val="24"/>
        </w:rPr>
        <w:t>. (С места, в шаге)</w:t>
      </w:r>
      <w:r w:rsidRPr="0063584F">
        <w:rPr>
          <w:color w:val="000000"/>
          <w:sz w:val="24"/>
          <w:szCs w:val="24"/>
        </w:rPr>
        <w:t xml:space="preserve"> Отработка технических действий в парах. </w:t>
      </w:r>
      <w:r w:rsidR="004C571B">
        <w:rPr>
          <w:color w:val="000000"/>
          <w:sz w:val="24"/>
          <w:szCs w:val="24"/>
        </w:rPr>
        <w:t xml:space="preserve">Прием – передача – сверху/снизу.  </w:t>
      </w:r>
      <w:r w:rsidRPr="0063584F">
        <w:rPr>
          <w:color w:val="000000"/>
          <w:sz w:val="24"/>
          <w:szCs w:val="24"/>
        </w:rPr>
        <w:t>Общефизическая подготовка.</w:t>
      </w:r>
      <w:r w:rsidR="004C571B">
        <w:rPr>
          <w:color w:val="000000"/>
          <w:sz w:val="24"/>
          <w:szCs w:val="24"/>
        </w:rPr>
        <w:t xml:space="preserve"> (Совершенствование выносливости – методика).</w:t>
      </w:r>
      <w:r w:rsidRPr="0063584F">
        <w:rPr>
          <w:color w:val="000000"/>
          <w:sz w:val="24"/>
          <w:szCs w:val="24"/>
        </w:rPr>
        <w:t xml:space="preserve"> Комплекс упражнений на развитие мышц брюшного пресса.</w:t>
      </w:r>
      <w:r w:rsidR="004C571B">
        <w:rPr>
          <w:color w:val="000000"/>
          <w:sz w:val="24"/>
          <w:szCs w:val="24"/>
        </w:rPr>
        <w:t xml:space="preserve"> ( Различных исходных </w:t>
      </w:r>
      <w:proofErr w:type="gramStart"/>
      <w:r w:rsidR="004C571B">
        <w:rPr>
          <w:color w:val="000000"/>
          <w:sz w:val="24"/>
          <w:szCs w:val="24"/>
        </w:rPr>
        <w:t>положениях</w:t>
      </w:r>
      <w:proofErr w:type="gramEnd"/>
      <w:r w:rsidR="004C571B">
        <w:rPr>
          <w:color w:val="000000"/>
          <w:sz w:val="24"/>
          <w:szCs w:val="24"/>
        </w:rPr>
        <w:t>).</w:t>
      </w:r>
    </w:p>
    <w:p w:rsidR="00A24FC9" w:rsidRPr="00B24172" w:rsidRDefault="0063584F" w:rsidP="00A24FC9">
      <w:pPr>
        <w:widowControl/>
        <w:tabs>
          <w:tab w:val="left" w:pos="708"/>
        </w:tabs>
        <w:autoSpaceDE/>
        <w:adjustRightInd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7 . Стойки и перемещения и их сочетания</w:t>
      </w:r>
      <w:r w:rsidR="004C571B">
        <w:rPr>
          <w:color w:val="000000"/>
          <w:sz w:val="24"/>
          <w:szCs w:val="24"/>
        </w:rPr>
        <w:t>. Техника</w:t>
      </w:r>
      <w:proofErr w:type="gramStart"/>
      <w:r w:rsidR="004C571B">
        <w:rPr>
          <w:color w:val="000000"/>
          <w:sz w:val="24"/>
          <w:szCs w:val="24"/>
        </w:rPr>
        <w:t>.</w:t>
      </w:r>
      <w:proofErr w:type="gramEnd"/>
      <w:r w:rsidRPr="0063584F">
        <w:rPr>
          <w:color w:val="000000"/>
          <w:sz w:val="24"/>
          <w:szCs w:val="24"/>
        </w:rPr>
        <w:t xml:space="preserve"> (</w:t>
      </w:r>
      <w:proofErr w:type="gramStart"/>
      <w:r w:rsidRPr="0063584F">
        <w:rPr>
          <w:color w:val="000000"/>
          <w:sz w:val="24"/>
          <w:szCs w:val="24"/>
        </w:rPr>
        <w:t>б</w:t>
      </w:r>
      <w:proofErr w:type="gramEnd"/>
      <w:r w:rsidRPr="0063584F">
        <w:rPr>
          <w:color w:val="000000"/>
          <w:sz w:val="24"/>
          <w:szCs w:val="24"/>
        </w:rPr>
        <w:t xml:space="preserve">ег, скачок, остановки). Передача мяча сверху в опорном положении – прием сверху/снизу. Совершенствование технических действий в парах. Учебная игра с заданием по технике: подача –прием – 2 – 3 </w:t>
      </w:r>
      <w:proofErr w:type="spellStart"/>
      <w:r w:rsidRPr="0063584F">
        <w:rPr>
          <w:color w:val="000000"/>
          <w:sz w:val="24"/>
          <w:szCs w:val="24"/>
        </w:rPr>
        <w:t>передачи</w:t>
      </w:r>
      <w:proofErr w:type="gramStart"/>
      <w:r w:rsidRPr="0063584F">
        <w:rPr>
          <w:color w:val="000000"/>
          <w:sz w:val="24"/>
          <w:szCs w:val="24"/>
        </w:rPr>
        <w:t>.</w:t>
      </w:r>
      <w:r w:rsidR="00A24FC9">
        <w:rPr>
          <w:color w:val="000000"/>
          <w:sz w:val="24"/>
          <w:szCs w:val="24"/>
        </w:rPr>
        <w:t>С</w:t>
      </w:r>
      <w:proofErr w:type="gramEnd"/>
      <w:r w:rsidR="00A24FC9">
        <w:rPr>
          <w:color w:val="000000"/>
          <w:sz w:val="24"/>
          <w:szCs w:val="24"/>
        </w:rPr>
        <w:t>формировать</w:t>
      </w:r>
      <w:proofErr w:type="spellEnd"/>
      <w:r w:rsidR="00A24FC9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8 . Нижняя прямая подача.</w:t>
      </w:r>
      <w:r w:rsidR="004C571B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Передача мяча снизу на месте. </w:t>
      </w:r>
      <w:r w:rsidR="004C571B">
        <w:rPr>
          <w:color w:val="000000"/>
          <w:sz w:val="24"/>
          <w:szCs w:val="24"/>
        </w:rPr>
        <w:t xml:space="preserve">В парах. </w:t>
      </w:r>
      <w:r w:rsidRPr="0063584F">
        <w:rPr>
          <w:color w:val="000000"/>
          <w:sz w:val="24"/>
          <w:szCs w:val="24"/>
        </w:rPr>
        <w:t>Отработка технических действий в парах</w:t>
      </w:r>
      <w:r w:rsidR="004C571B">
        <w:rPr>
          <w:color w:val="000000"/>
          <w:sz w:val="24"/>
          <w:szCs w:val="24"/>
        </w:rPr>
        <w:t xml:space="preserve"> (прием – передача)</w:t>
      </w:r>
      <w:r w:rsidRPr="0063584F">
        <w:rPr>
          <w:color w:val="000000"/>
          <w:sz w:val="24"/>
          <w:szCs w:val="24"/>
        </w:rPr>
        <w:t>. Общефизическая подготовка.</w:t>
      </w:r>
      <w:r w:rsidR="004C571B">
        <w:rPr>
          <w:color w:val="000000"/>
          <w:sz w:val="24"/>
          <w:szCs w:val="24"/>
        </w:rPr>
        <w:t xml:space="preserve"> Совершенствование специальной прыгучести.</w:t>
      </w:r>
      <w:r w:rsidRPr="0063584F">
        <w:rPr>
          <w:color w:val="000000"/>
          <w:sz w:val="24"/>
          <w:szCs w:val="24"/>
        </w:rPr>
        <w:t xml:space="preserve"> Комплекс упражнений на развитие прыгучести. Учебная игра с заданием по технике: подача – прием – передача – атакующий удар.   Комплекс упражнений на развитие прыгучести.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9. Дальнейшее совершенствование техники подачи: Нижняя прямая подача. Нижняя боковая подача. Верхняя прямая подача. Прием, передача: нижняя /верхняя – атакующий уд</w:t>
      </w:r>
      <w:r w:rsidR="004C571B">
        <w:rPr>
          <w:color w:val="000000"/>
          <w:sz w:val="24"/>
          <w:szCs w:val="24"/>
        </w:rPr>
        <w:t xml:space="preserve">ар. </w:t>
      </w:r>
      <w:proofErr w:type="spellStart"/>
      <w:proofErr w:type="gramStart"/>
      <w:r w:rsidR="004C571B">
        <w:rPr>
          <w:color w:val="000000"/>
          <w:sz w:val="24"/>
          <w:szCs w:val="24"/>
        </w:rPr>
        <w:t>Учебно</w:t>
      </w:r>
      <w:proofErr w:type="spellEnd"/>
      <w:r w:rsidR="004C571B">
        <w:rPr>
          <w:color w:val="000000"/>
          <w:sz w:val="24"/>
          <w:szCs w:val="24"/>
        </w:rPr>
        <w:t xml:space="preserve"> – тренировочная</w:t>
      </w:r>
      <w:proofErr w:type="gramEnd"/>
      <w:r w:rsidR="004C571B">
        <w:rPr>
          <w:color w:val="000000"/>
          <w:sz w:val="24"/>
          <w:szCs w:val="24"/>
        </w:rPr>
        <w:t xml:space="preserve"> игра - в нападении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10. Передача мяча сверху и снизу в опорном положении. </w:t>
      </w:r>
      <w:r w:rsidR="004C571B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Отработка навыков приема.</w:t>
      </w:r>
      <w:r w:rsidR="004C571B">
        <w:rPr>
          <w:color w:val="000000"/>
          <w:sz w:val="24"/>
          <w:szCs w:val="24"/>
        </w:rPr>
        <w:t xml:space="preserve"> Сверху/снизу, на месте в прыжке.</w:t>
      </w:r>
      <w:r w:rsidRPr="0063584F">
        <w:rPr>
          <w:color w:val="000000"/>
          <w:sz w:val="24"/>
          <w:szCs w:val="24"/>
        </w:rPr>
        <w:t xml:space="preserve"> Учебная игра с заданием по технике</w:t>
      </w:r>
      <w:r w:rsidR="004C571B">
        <w:rPr>
          <w:color w:val="000000"/>
          <w:sz w:val="24"/>
          <w:szCs w:val="24"/>
        </w:rPr>
        <w:t xml:space="preserve"> – атакующих действий</w:t>
      </w:r>
      <w:r w:rsidRPr="0063584F">
        <w:rPr>
          <w:color w:val="000000"/>
          <w:sz w:val="24"/>
          <w:szCs w:val="24"/>
        </w:rPr>
        <w:t xml:space="preserve">. Общефизическая подготовка. Комплекс упражнений на развитие силовых качеств пояса верхних </w:t>
      </w:r>
      <w:proofErr w:type="spellStart"/>
      <w:r w:rsidRPr="0063584F">
        <w:rPr>
          <w:color w:val="000000"/>
          <w:sz w:val="24"/>
          <w:szCs w:val="24"/>
        </w:rPr>
        <w:t>конечностей</w:t>
      </w:r>
      <w:proofErr w:type="gramStart"/>
      <w:r w:rsidRPr="0063584F">
        <w:rPr>
          <w:color w:val="000000"/>
          <w:sz w:val="24"/>
          <w:szCs w:val="24"/>
        </w:rPr>
        <w:t>.</w:t>
      </w:r>
      <w:r w:rsidR="00AB767D">
        <w:rPr>
          <w:color w:val="000000"/>
          <w:sz w:val="24"/>
          <w:szCs w:val="24"/>
        </w:rPr>
        <w:t>С</w:t>
      </w:r>
      <w:proofErr w:type="gramEnd"/>
      <w:r w:rsidR="00AB767D">
        <w:rPr>
          <w:color w:val="000000"/>
          <w:sz w:val="24"/>
          <w:szCs w:val="24"/>
        </w:rPr>
        <w:t>формировать</w:t>
      </w:r>
      <w:proofErr w:type="spellEnd"/>
      <w:r w:rsidR="00AB767D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11. Нижняя боковая подача. Верхняя прямая подача. </w:t>
      </w:r>
      <w:r w:rsidR="004C571B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Прием – передача – атакующий удар – Блок. Учебная игра</w:t>
      </w:r>
      <w:r w:rsidR="004C571B">
        <w:rPr>
          <w:color w:val="000000"/>
          <w:sz w:val="24"/>
          <w:szCs w:val="24"/>
        </w:rPr>
        <w:t xml:space="preserve"> – в защите</w:t>
      </w:r>
      <w:r w:rsidRPr="0063584F">
        <w:rPr>
          <w:color w:val="000000"/>
          <w:sz w:val="24"/>
          <w:szCs w:val="24"/>
        </w:rPr>
        <w:t>. Комплекс упражнений на развитие силовых качеств пояса нижних конечностей.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12.   Прием сверху в опорном </w:t>
      </w:r>
      <w:proofErr w:type="spellStart"/>
      <w:r w:rsidRPr="0063584F">
        <w:rPr>
          <w:color w:val="000000"/>
          <w:sz w:val="24"/>
          <w:szCs w:val="24"/>
        </w:rPr>
        <w:t>положении</w:t>
      </w:r>
      <w:proofErr w:type="gramStart"/>
      <w:r w:rsidRPr="0063584F">
        <w:rPr>
          <w:color w:val="000000"/>
          <w:sz w:val="24"/>
          <w:szCs w:val="24"/>
        </w:rPr>
        <w:t>.</w:t>
      </w:r>
      <w:r w:rsidR="004C571B">
        <w:rPr>
          <w:color w:val="000000"/>
          <w:sz w:val="24"/>
          <w:szCs w:val="24"/>
        </w:rPr>
        <w:t>Т</w:t>
      </w:r>
      <w:proofErr w:type="gramEnd"/>
      <w:r w:rsidR="004C571B">
        <w:rPr>
          <w:color w:val="000000"/>
          <w:sz w:val="24"/>
          <w:szCs w:val="24"/>
        </w:rPr>
        <w:t>ехника</w:t>
      </w:r>
      <w:proofErr w:type="spellEnd"/>
      <w:r w:rsidR="004C571B">
        <w:rPr>
          <w:color w:val="000000"/>
          <w:sz w:val="24"/>
          <w:szCs w:val="24"/>
        </w:rPr>
        <w:t>.</w:t>
      </w:r>
      <w:r w:rsidRPr="0063584F">
        <w:rPr>
          <w:color w:val="000000"/>
          <w:sz w:val="24"/>
          <w:szCs w:val="24"/>
        </w:rPr>
        <w:t xml:space="preserve"> Совершенствование техники подач – приема – передач. В парах, тройках. Комплекс упражнений на развитие силовых брюшного пресса</w:t>
      </w:r>
      <w:r w:rsidR="004C571B">
        <w:rPr>
          <w:color w:val="000000"/>
          <w:sz w:val="24"/>
          <w:szCs w:val="24"/>
        </w:rPr>
        <w:t xml:space="preserve"> в различных исходных положениях с отягощением</w:t>
      </w:r>
      <w:r w:rsidRPr="0063584F">
        <w:rPr>
          <w:color w:val="000000"/>
          <w:sz w:val="24"/>
          <w:szCs w:val="24"/>
        </w:rPr>
        <w:t>. Учебная игра с заданием по технике</w:t>
      </w:r>
      <w:r w:rsidR="00D33AD4">
        <w:rPr>
          <w:color w:val="000000"/>
          <w:sz w:val="24"/>
          <w:szCs w:val="24"/>
        </w:rPr>
        <w:t xml:space="preserve"> - защиты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13. Дальнейшее совершенствование техники приема сверху и снизу в опорном положении. </w:t>
      </w:r>
      <w:r w:rsidR="00D33AD4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Приема – передачи – атакующий удар – блок из 2 игроков – со страховкой</w:t>
      </w:r>
      <w:r w:rsidR="00D33AD4">
        <w:rPr>
          <w:color w:val="000000"/>
          <w:sz w:val="24"/>
          <w:szCs w:val="24"/>
        </w:rPr>
        <w:t xml:space="preserve"> (со сменой партнеров)</w:t>
      </w:r>
      <w:r w:rsidRPr="0063584F">
        <w:rPr>
          <w:color w:val="000000"/>
          <w:sz w:val="24"/>
          <w:szCs w:val="24"/>
        </w:rPr>
        <w:t>. Отработка навыков, работа в группах, парах и тройках</w:t>
      </w:r>
      <w:r w:rsidR="00D33AD4">
        <w:rPr>
          <w:color w:val="000000"/>
          <w:sz w:val="24"/>
          <w:szCs w:val="24"/>
        </w:rPr>
        <w:t xml:space="preserve"> в защите и нападении</w:t>
      </w:r>
      <w:r w:rsidRPr="0063584F">
        <w:rPr>
          <w:color w:val="000000"/>
          <w:sz w:val="24"/>
          <w:szCs w:val="24"/>
        </w:rPr>
        <w:t>. Учебная – тренировочная игра</w:t>
      </w:r>
      <w:r w:rsidR="00D33AD4">
        <w:rPr>
          <w:color w:val="000000"/>
          <w:sz w:val="24"/>
          <w:szCs w:val="24"/>
        </w:rPr>
        <w:t xml:space="preserve"> – Подача в зоны – прием с переходом на атакующий удар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14. Подача на точность: Нижняя прямая подача. Нижняя боковая подача. Верхняя прямая подача.  Верхняя боковая подача</w:t>
      </w:r>
      <w:proofErr w:type="gramStart"/>
      <w:r w:rsidRPr="0063584F">
        <w:rPr>
          <w:color w:val="000000"/>
          <w:sz w:val="24"/>
          <w:szCs w:val="24"/>
        </w:rPr>
        <w:t>.</w:t>
      </w:r>
      <w:proofErr w:type="gramEnd"/>
      <w:r w:rsidR="00D33AD4">
        <w:rPr>
          <w:color w:val="000000"/>
          <w:sz w:val="24"/>
          <w:szCs w:val="24"/>
        </w:rPr>
        <w:t xml:space="preserve"> (</w:t>
      </w:r>
      <w:proofErr w:type="gramStart"/>
      <w:r w:rsidR="00D33AD4">
        <w:rPr>
          <w:color w:val="000000"/>
          <w:sz w:val="24"/>
          <w:szCs w:val="24"/>
        </w:rPr>
        <w:t>п</w:t>
      </w:r>
      <w:proofErr w:type="gramEnd"/>
      <w:r w:rsidR="00D33AD4">
        <w:rPr>
          <w:color w:val="000000"/>
          <w:sz w:val="24"/>
          <w:szCs w:val="24"/>
        </w:rPr>
        <w:t xml:space="preserve">о зонам). </w:t>
      </w:r>
      <w:r w:rsidRPr="0063584F">
        <w:rPr>
          <w:color w:val="000000"/>
          <w:sz w:val="24"/>
          <w:szCs w:val="24"/>
        </w:rPr>
        <w:t xml:space="preserve"> Совершенствование </w:t>
      </w:r>
      <w:r w:rsidRPr="0063584F">
        <w:rPr>
          <w:color w:val="000000"/>
          <w:sz w:val="24"/>
          <w:szCs w:val="24"/>
        </w:rPr>
        <w:lastRenderedPageBreak/>
        <w:t>техники</w:t>
      </w:r>
      <w:r w:rsidR="00D33AD4">
        <w:rPr>
          <w:color w:val="000000"/>
          <w:sz w:val="24"/>
          <w:szCs w:val="24"/>
        </w:rPr>
        <w:t>:</w:t>
      </w:r>
      <w:r w:rsidRPr="0063584F">
        <w:rPr>
          <w:color w:val="000000"/>
          <w:sz w:val="24"/>
          <w:szCs w:val="24"/>
        </w:rPr>
        <w:t xml:space="preserve"> работа в группах, парах</w:t>
      </w:r>
      <w:r w:rsidR="00D33AD4">
        <w:rPr>
          <w:color w:val="000000"/>
          <w:sz w:val="24"/>
          <w:szCs w:val="24"/>
        </w:rPr>
        <w:t xml:space="preserve"> (в защите)</w:t>
      </w:r>
      <w:r w:rsidRPr="0063584F">
        <w:rPr>
          <w:color w:val="000000"/>
          <w:sz w:val="24"/>
          <w:szCs w:val="24"/>
        </w:rPr>
        <w:t xml:space="preserve">.  </w:t>
      </w:r>
      <w:proofErr w:type="spellStart"/>
      <w:proofErr w:type="gramStart"/>
      <w:r w:rsidRPr="0063584F">
        <w:rPr>
          <w:color w:val="000000"/>
          <w:sz w:val="24"/>
          <w:szCs w:val="24"/>
        </w:rPr>
        <w:t>Учебно</w:t>
      </w:r>
      <w:proofErr w:type="spellEnd"/>
      <w:r w:rsidRPr="0063584F">
        <w:rPr>
          <w:color w:val="000000"/>
          <w:sz w:val="24"/>
          <w:szCs w:val="24"/>
        </w:rPr>
        <w:t xml:space="preserve"> – тренировочная</w:t>
      </w:r>
      <w:proofErr w:type="gramEnd"/>
      <w:r w:rsidRPr="0063584F">
        <w:rPr>
          <w:color w:val="000000"/>
          <w:sz w:val="24"/>
          <w:szCs w:val="24"/>
        </w:rPr>
        <w:t xml:space="preserve"> игра заданиями по технике подача </w:t>
      </w:r>
      <w:r w:rsidR="00D33AD4">
        <w:rPr>
          <w:color w:val="000000"/>
          <w:sz w:val="24"/>
          <w:szCs w:val="24"/>
        </w:rPr>
        <w:t>–</w:t>
      </w:r>
      <w:r w:rsidRPr="0063584F">
        <w:rPr>
          <w:color w:val="000000"/>
          <w:sz w:val="24"/>
          <w:szCs w:val="24"/>
        </w:rPr>
        <w:t xml:space="preserve"> прием</w:t>
      </w:r>
      <w:r w:rsidR="00D33AD4">
        <w:rPr>
          <w:color w:val="000000"/>
          <w:sz w:val="24"/>
          <w:szCs w:val="24"/>
        </w:rPr>
        <w:t xml:space="preserve"> (со сменой партнеров)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15. Дальнейшее совершенствование техники подач – приема – передачи – атакующий удар – блок.  Совершенствование специальной выносливости</w:t>
      </w:r>
      <w:r w:rsidR="00D33AD4">
        <w:rPr>
          <w:color w:val="000000"/>
          <w:sz w:val="24"/>
          <w:szCs w:val="24"/>
        </w:rPr>
        <w:t xml:space="preserve"> (методика, комплекс упражнений)</w:t>
      </w:r>
      <w:r w:rsidRPr="0063584F">
        <w:rPr>
          <w:color w:val="000000"/>
          <w:sz w:val="24"/>
          <w:szCs w:val="24"/>
        </w:rPr>
        <w:t xml:space="preserve">. </w:t>
      </w:r>
      <w:proofErr w:type="spellStart"/>
      <w:r w:rsidRPr="0063584F">
        <w:rPr>
          <w:color w:val="000000"/>
          <w:sz w:val="24"/>
          <w:szCs w:val="24"/>
        </w:rPr>
        <w:t>Учебно</w:t>
      </w:r>
      <w:proofErr w:type="spellEnd"/>
      <w:r w:rsidRPr="0063584F">
        <w:rPr>
          <w:color w:val="000000"/>
          <w:sz w:val="24"/>
          <w:szCs w:val="24"/>
        </w:rPr>
        <w:t xml:space="preserve"> – тренировочная игра</w:t>
      </w:r>
      <w:r w:rsidR="00D33AD4">
        <w:rPr>
          <w:color w:val="000000"/>
          <w:sz w:val="24"/>
          <w:szCs w:val="24"/>
        </w:rPr>
        <w:t xml:space="preserve"> – в </w:t>
      </w:r>
      <w:proofErr w:type="spellStart"/>
      <w:r w:rsidR="00D33AD4">
        <w:rPr>
          <w:color w:val="000000"/>
          <w:sz w:val="24"/>
          <w:szCs w:val="24"/>
        </w:rPr>
        <w:t>нападении</w:t>
      </w:r>
      <w:proofErr w:type="gramStart"/>
      <w:r w:rsidRPr="0063584F">
        <w:rPr>
          <w:color w:val="000000"/>
          <w:sz w:val="24"/>
          <w:szCs w:val="24"/>
        </w:rPr>
        <w:t>.</w:t>
      </w:r>
      <w:r w:rsidR="00AB767D">
        <w:rPr>
          <w:color w:val="000000"/>
          <w:sz w:val="24"/>
          <w:szCs w:val="24"/>
        </w:rPr>
        <w:t>С</w:t>
      </w:r>
      <w:proofErr w:type="gramEnd"/>
      <w:r w:rsidR="00AB767D">
        <w:rPr>
          <w:color w:val="000000"/>
          <w:sz w:val="24"/>
          <w:szCs w:val="24"/>
        </w:rPr>
        <w:t>формировать</w:t>
      </w:r>
      <w:proofErr w:type="spellEnd"/>
      <w:r w:rsidR="00AB767D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Темам № 16. Дальнейшее совершенствование  индивидуальных волейбольных стоек (</w:t>
      </w:r>
      <w:proofErr w:type="gramStart"/>
      <w:r w:rsidRPr="0063584F">
        <w:rPr>
          <w:color w:val="000000"/>
          <w:sz w:val="24"/>
          <w:szCs w:val="24"/>
        </w:rPr>
        <w:t>высокая</w:t>
      </w:r>
      <w:proofErr w:type="gramEnd"/>
      <w:r w:rsidRPr="0063584F">
        <w:rPr>
          <w:color w:val="000000"/>
          <w:sz w:val="24"/>
          <w:szCs w:val="24"/>
        </w:rPr>
        <w:t xml:space="preserve">, средняя, низкая); перемещений (взад-вперед и </w:t>
      </w:r>
      <w:proofErr w:type="spellStart"/>
      <w:r w:rsidRPr="0063584F">
        <w:rPr>
          <w:color w:val="000000"/>
          <w:sz w:val="24"/>
          <w:szCs w:val="24"/>
        </w:rPr>
        <w:t>влево-вправо</w:t>
      </w:r>
      <w:proofErr w:type="spellEnd"/>
      <w:r w:rsidRPr="0063584F">
        <w:rPr>
          <w:color w:val="000000"/>
          <w:sz w:val="24"/>
          <w:szCs w:val="24"/>
        </w:rPr>
        <w:t>). Упражнения на точность попадания мячом при  подача</w:t>
      </w:r>
      <w:proofErr w:type="gramStart"/>
      <w:r w:rsidRPr="0063584F">
        <w:rPr>
          <w:color w:val="000000"/>
          <w:sz w:val="24"/>
          <w:szCs w:val="24"/>
        </w:rPr>
        <w:t>х(</w:t>
      </w:r>
      <w:proofErr w:type="gramEnd"/>
      <w:r w:rsidRPr="0063584F">
        <w:rPr>
          <w:color w:val="000000"/>
          <w:sz w:val="24"/>
          <w:szCs w:val="24"/>
        </w:rPr>
        <w:t>в зоны), передачах , атакующих ударов. Игра с соблюдением все правил.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17.  Совершенствование техники передачи сверху двумя руками в прыжке. Дальнейшее совершенствование индивидуальных </w:t>
      </w:r>
      <w:proofErr w:type="gramStart"/>
      <w:r w:rsidRPr="0063584F">
        <w:rPr>
          <w:color w:val="000000"/>
          <w:sz w:val="24"/>
          <w:szCs w:val="24"/>
        </w:rPr>
        <w:t>технический</w:t>
      </w:r>
      <w:proofErr w:type="gramEnd"/>
      <w:r w:rsidRPr="0063584F">
        <w:rPr>
          <w:color w:val="000000"/>
          <w:sz w:val="24"/>
          <w:szCs w:val="24"/>
        </w:rPr>
        <w:t xml:space="preserve"> действий в парах, тройках. Учебная игра с заданием по технике</w:t>
      </w:r>
      <w:r w:rsidR="00D33AD4">
        <w:rPr>
          <w:color w:val="000000"/>
          <w:sz w:val="24"/>
          <w:szCs w:val="24"/>
        </w:rPr>
        <w:t xml:space="preserve"> в защите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18. Дальнейшее совершенствование индивидуальной техники прямого нападающего удара. Блок одиночный в паре. Игра с соблюдением всех правил.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19. Дальнейшее совершенствование индивидуальной техники атакующего удара с переводом.  Прием – передача в парах, тройке</w:t>
      </w:r>
      <w:r w:rsidR="00D33AD4">
        <w:rPr>
          <w:color w:val="000000"/>
          <w:sz w:val="24"/>
          <w:szCs w:val="24"/>
        </w:rPr>
        <w:t xml:space="preserve"> (техника)</w:t>
      </w:r>
      <w:r w:rsidRPr="0063584F">
        <w:rPr>
          <w:color w:val="000000"/>
          <w:sz w:val="24"/>
          <w:szCs w:val="24"/>
        </w:rPr>
        <w:t>. Общефизическая подготовка</w:t>
      </w:r>
      <w:r w:rsidR="00D33AD4">
        <w:rPr>
          <w:color w:val="000000"/>
          <w:sz w:val="24"/>
          <w:szCs w:val="24"/>
        </w:rPr>
        <w:t xml:space="preserve"> – совершенствование скоростно-силовых качеств волейболистов</w:t>
      </w:r>
      <w:r w:rsidRPr="0063584F">
        <w:rPr>
          <w:color w:val="000000"/>
          <w:sz w:val="24"/>
          <w:szCs w:val="24"/>
        </w:rPr>
        <w:t>. Комплекс упражнений на развитие скоростно-силовых качеств пояса верхних конечностей.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20.  Индивидуальное </w:t>
      </w:r>
      <w:r w:rsidR="00D33AD4" w:rsidRPr="0063584F">
        <w:rPr>
          <w:color w:val="000000"/>
          <w:sz w:val="24"/>
          <w:szCs w:val="24"/>
        </w:rPr>
        <w:t>блокирование.</w:t>
      </w:r>
      <w:r w:rsidR="00D33AD4">
        <w:rPr>
          <w:color w:val="000000"/>
          <w:sz w:val="24"/>
          <w:szCs w:val="24"/>
        </w:rPr>
        <w:t xml:space="preserve"> Техника.</w:t>
      </w:r>
      <w:r w:rsidRPr="0063584F">
        <w:rPr>
          <w:color w:val="000000"/>
          <w:sz w:val="24"/>
          <w:szCs w:val="24"/>
        </w:rPr>
        <w:t xml:space="preserve">  Совершенствование техники блока в паре</w:t>
      </w:r>
      <w:r w:rsidR="00D33AD4">
        <w:rPr>
          <w:color w:val="000000"/>
          <w:sz w:val="24"/>
          <w:szCs w:val="24"/>
        </w:rPr>
        <w:t xml:space="preserve"> (со сменой </w:t>
      </w:r>
      <w:proofErr w:type="spellStart"/>
      <w:r w:rsidR="00D33AD4">
        <w:rPr>
          <w:color w:val="000000"/>
          <w:sz w:val="24"/>
          <w:szCs w:val="24"/>
        </w:rPr>
        <w:t>пареров</w:t>
      </w:r>
      <w:proofErr w:type="spellEnd"/>
      <w:r w:rsidR="00D33AD4">
        <w:rPr>
          <w:color w:val="000000"/>
          <w:sz w:val="24"/>
          <w:szCs w:val="24"/>
        </w:rPr>
        <w:t>)</w:t>
      </w:r>
      <w:r w:rsidRPr="0063584F">
        <w:rPr>
          <w:color w:val="000000"/>
          <w:sz w:val="24"/>
          <w:szCs w:val="24"/>
        </w:rPr>
        <w:t>. Общефизическая подготовка</w:t>
      </w:r>
      <w:r w:rsidR="00D33AD4">
        <w:rPr>
          <w:color w:val="000000"/>
          <w:sz w:val="24"/>
          <w:szCs w:val="24"/>
        </w:rPr>
        <w:t xml:space="preserve"> – скоростной выносливости</w:t>
      </w:r>
      <w:r w:rsidRPr="0063584F">
        <w:rPr>
          <w:color w:val="000000"/>
          <w:sz w:val="24"/>
          <w:szCs w:val="24"/>
        </w:rPr>
        <w:t>. Комплекс упражнений на развитие прыгучести. Учебная игра с заданием по технике</w:t>
      </w:r>
      <w:r w:rsidR="00D33AD4">
        <w:rPr>
          <w:color w:val="000000"/>
          <w:sz w:val="24"/>
          <w:szCs w:val="24"/>
        </w:rPr>
        <w:t xml:space="preserve"> блокирования ведущего игрока соперника</w:t>
      </w:r>
      <w:r w:rsidRPr="0063584F">
        <w:rPr>
          <w:color w:val="000000"/>
          <w:sz w:val="24"/>
          <w:szCs w:val="24"/>
        </w:rPr>
        <w:t>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21.  Игра в команде: передачи. </w:t>
      </w:r>
      <w:r w:rsidR="00D33AD4">
        <w:rPr>
          <w:color w:val="000000"/>
          <w:sz w:val="24"/>
          <w:szCs w:val="24"/>
        </w:rPr>
        <w:t xml:space="preserve">Техника. </w:t>
      </w:r>
      <w:r w:rsidRPr="0063584F">
        <w:rPr>
          <w:color w:val="000000"/>
          <w:sz w:val="24"/>
          <w:szCs w:val="24"/>
        </w:rPr>
        <w:t>Совершенствование индивидуальных тактических  действий. Дальнейшее совершенствование паса предплечьями: подготовка, выполнение, дальнейшие действия. Игра с соблюдением всех правил.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>Тема № 22. Дальнейшее совершенствование индивидуальных тактических  действий в защите и нападении. Отработка навыков игры у сетки. Подача и пас предплечьями.  Прием подачи в задних  зонах: правой и левой. Учебная игра с заданием по технике (индивидуально для каждого игрока команды)</w:t>
      </w:r>
    </w:p>
    <w:p w:rsidR="0063584F" w:rsidRPr="0063584F" w:rsidRDefault="0063584F" w:rsidP="0063584F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63584F">
        <w:rPr>
          <w:color w:val="000000"/>
          <w:sz w:val="24"/>
          <w:szCs w:val="24"/>
        </w:rPr>
        <w:t xml:space="preserve">Тема № 23. Дальнейшее совершенствование индивидуальной техники и  тактики в нападении, защите (в группе,  парах, тройке). Игра с соблюдением всех </w:t>
      </w:r>
      <w:proofErr w:type="spellStart"/>
      <w:r w:rsidRPr="0063584F">
        <w:rPr>
          <w:color w:val="000000"/>
          <w:sz w:val="24"/>
          <w:szCs w:val="24"/>
        </w:rPr>
        <w:t>правил</w:t>
      </w:r>
      <w:proofErr w:type="gramStart"/>
      <w:r w:rsidRPr="0063584F">
        <w:rPr>
          <w:color w:val="000000"/>
          <w:sz w:val="24"/>
          <w:szCs w:val="24"/>
        </w:rPr>
        <w:t>.</w:t>
      </w:r>
      <w:r w:rsidR="00AB767D">
        <w:rPr>
          <w:color w:val="000000"/>
          <w:sz w:val="24"/>
          <w:szCs w:val="24"/>
        </w:rPr>
        <w:t>С</w:t>
      </w:r>
      <w:proofErr w:type="gramEnd"/>
      <w:r w:rsidR="00AB767D">
        <w:rPr>
          <w:color w:val="000000"/>
          <w:sz w:val="24"/>
          <w:szCs w:val="24"/>
        </w:rPr>
        <w:t>формировать</w:t>
      </w:r>
      <w:proofErr w:type="spellEnd"/>
      <w:r w:rsidR="00AB767D">
        <w:rPr>
          <w:color w:val="000000"/>
          <w:sz w:val="24"/>
          <w:szCs w:val="24"/>
        </w:rPr>
        <w:t xml:space="preserve"> спортивную команду на основе общих интересов</w:t>
      </w:r>
    </w:p>
    <w:p w:rsidR="0063584F" w:rsidRDefault="0063584F" w:rsidP="005B6E99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B6E99" w:rsidRPr="005B6E99" w:rsidRDefault="005B6E99" w:rsidP="005B6E99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5B6E99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5B6E99">
        <w:rPr>
          <w:b/>
          <w:color w:val="000000"/>
          <w:sz w:val="24"/>
          <w:szCs w:val="24"/>
        </w:rPr>
        <w:t>обучающихся</w:t>
      </w:r>
      <w:proofErr w:type="gramEnd"/>
      <w:r w:rsidRPr="005B6E99">
        <w:rPr>
          <w:b/>
          <w:color w:val="000000"/>
          <w:sz w:val="24"/>
          <w:szCs w:val="24"/>
        </w:rPr>
        <w:t xml:space="preserve"> по дисциплине</w:t>
      </w:r>
    </w:p>
    <w:p w:rsidR="00357A61" w:rsidRPr="002904DD" w:rsidRDefault="00357A61" w:rsidP="001C5277">
      <w:pPr>
        <w:jc w:val="both"/>
        <w:rPr>
          <w:sz w:val="24"/>
          <w:szCs w:val="24"/>
        </w:rPr>
      </w:pPr>
      <w:r w:rsidRPr="002904DD">
        <w:rPr>
          <w:sz w:val="24"/>
          <w:szCs w:val="24"/>
        </w:rPr>
        <w:t>1.</w:t>
      </w:r>
      <w:r w:rsidRPr="002904DD">
        <w:rPr>
          <w:sz w:val="24"/>
          <w:szCs w:val="24"/>
        </w:rPr>
        <w:tab/>
        <w:t xml:space="preserve">Методические указания  для </w:t>
      </w:r>
      <w:proofErr w:type="gramStart"/>
      <w:r w:rsidRPr="002904DD">
        <w:rPr>
          <w:sz w:val="24"/>
          <w:szCs w:val="24"/>
        </w:rPr>
        <w:t>обучающихся</w:t>
      </w:r>
      <w:proofErr w:type="gramEnd"/>
      <w:r w:rsidRPr="002904DD">
        <w:rPr>
          <w:sz w:val="24"/>
          <w:szCs w:val="24"/>
        </w:rPr>
        <w:t xml:space="preserve"> по освоению дисциплины «Игровые виды спорта (волейбол) » /Е.А. </w:t>
      </w:r>
      <w:proofErr w:type="spellStart"/>
      <w:r w:rsidRPr="002904DD">
        <w:rPr>
          <w:sz w:val="24"/>
          <w:szCs w:val="24"/>
        </w:rPr>
        <w:t>Сергиевич</w:t>
      </w:r>
      <w:proofErr w:type="spellEnd"/>
      <w:r w:rsidRPr="002904DD">
        <w:rPr>
          <w:sz w:val="24"/>
          <w:szCs w:val="24"/>
        </w:rPr>
        <w:t xml:space="preserve"> – Омск: Изд-во Омской </w:t>
      </w:r>
      <w:r w:rsidR="00B92292">
        <w:rPr>
          <w:sz w:val="24"/>
          <w:szCs w:val="24"/>
        </w:rPr>
        <w:t>гуманитарной академии, 20</w:t>
      </w:r>
      <w:r w:rsidR="007D258F">
        <w:rPr>
          <w:sz w:val="24"/>
          <w:szCs w:val="24"/>
        </w:rPr>
        <w:t>2</w:t>
      </w:r>
      <w:r w:rsidR="00A0165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357A61" w:rsidRPr="0015084C" w:rsidRDefault="00357A61" w:rsidP="001C5277">
      <w:pPr>
        <w:jc w:val="both"/>
        <w:rPr>
          <w:sz w:val="24"/>
          <w:szCs w:val="24"/>
        </w:rPr>
      </w:pPr>
      <w:r w:rsidRPr="002904DD">
        <w:rPr>
          <w:sz w:val="24"/>
          <w:szCs w:val="24"/>
        </w:rPr>
        <w:t>2.</w:t>
      </w:r>
      <w:r w:rsidRPr="0015084C">
        <w:rPr>
          <w:sz w:val="24"/>
          <w:szCs w:val="24"/>
        </w:rPr>
        <w:tab/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15084C">
        <w:rPr>
          <w:sz w:val="24"/>
          <w:szCs w:val="24"/>
        </w:rPr>
        <w:t>аттестации</w:t>
      </w:r>
      <w:proofErr w:type="gramEnd"/>
      <w:r w:rsidRPr="0015084C">
        <w:rPr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15084C">
        <w:rPr>
          <w:sz w:val="24"/>
          <w:szCs w:val="24"/>
        </w:rPr>
        <w:t>бакалавриата</w:t>
      </w:r>
      <w:proofErr w:type="spellEnd"/>
      <w:r w:rsidRPr="0015084C">
        <w:rPr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5084C">
        <w:rPr>
          <w:sz w:val="24"/>
          <w:szCs w:val="24"/>
        </w:rPr>
        <w:t>ОмГА</w:t>
      </w:r>
      <w:proofErr w:type="spellEnd"/>
      <w:r w:rsidRPr="0015084C">
        <w:rPr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57A61" w:rsidRPr="0015084C" w:rsidRDefault="00357A61" w:rsidP="001C5277">
      <w:pPr>
        <w:jc w:val="both"/>
        <w:rPr>
          <w:sz w:val="24"/>
          <w:szCs w:val="24"/>
        </w:rPr>
      </w:pPr>
      <w:r w:rsidRPr="0015084C">
        <w:rPr>
          <w:sz w:val="24"/>
          <w:szCs w:val="24"/>
        </w:rPr>
        <w:t>2.</w:t>
      </w:r>
      <w:r w:rsidRPr="0015084C">
        <w:rPr>
          <w:sz w:val="24"/>
          <w:szCs w:val="24"/>
        </w:rPr>
        <w:tab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15084C">
        <w:rPr>
          <w:sz w:val="24"/>
          <w:szCs w:val="24"/>
        </w:rPr>
        <w:t>ОмГА</w:t>
      </w:r>
      <w:proofErr w:type="spellEnd"/>
      <w:r w:rsidRPr="0015084C">
        <w:rPr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357A61" w:rsidRDefault="00357A61" w:rsidP="001C5277">
      <w:pPr>
        <w:jc w:val="both"/>
        <w:rPr>
          <w:sz w:val="24"/>
          <w:szCs w:val="24"/>
        </w:rPr>
      </w:pPr>
      <w:r w:rsidRPr="0015084C">
        <w:rPr>
          <w:sz w:val="24"/>
          <w:szCs w:val="24"/>
        </w:rPr>
        <w:t>3.</w:t>
      </w:r>
      <w:r w:rsidRPr="0015084C">
        <w:rPr>
          <w:sz w:val="24"/>
          <w:szCs w:val="24"/>
        </w:rPr>
        <w:tab/>
        <w:t xml:space="preserve">Положение об </w:t>
      </w:r>
      <w:proofErr w:type="gramStart"/>
      <w:r w:rsidRPr="0015084C">
        <w:rPr>
          <w:sz w:val="24"/>
          <w:szCs w:val="24"/>
        </w:rPr>
        <w:t>обучении</w:t>
      </w:r>
      <w:proofErr w:type="gramEnd"/>
      <w:r w:rsidRPr="0015084C">
        <w:rPr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15084C">
        <w:rPr>
          <w:sz w:val="24"/>
          <w:szCs w:val="24"/>
        </w:rPr>
        <w:t>бакалавриата</w:t>
      </w:r>
      <w:proofErr w:type="spellEnd"/>
      <w:r w:rsidRPr="0015084C">
        <w:rPr>
          <w:sz w:val="24"/>
          <w:szCs w:val="24"/>
        </w:rPr>
        <w:t xml:space="preserve">, </w:t>
      </w:r>
      <w:r w:rsidRPr="0015084C">
        <w:rPr>
          <w:sz w:val="24"/>
          <w:szCs w:val="24"/>
        </w:rPr>
        <w:lastRenderedPageBreak/>
        <w:t xml:space="preserve">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15084C">
        <w:rPr>
          <w:sz w:val="24"/>
          <w:szCs w:val="24"/>
        </w:rPr>
        <w:t>ОмГА</w:t>
      </w:r>
      <w:proofErr w:type="spellEnd"/>
      <w:r w:rsidRPr="0015084C">
        <w:rPr>
          <w:sz w:val="24"/>
          <w:szCs w:val="24"/>
        </w:rPr>
        <w:t xml:space="preserve"> от 28.08.2017 (протокол заседания № 1), утвержденное приказом ректора от 28.08.2017 №37.</w:t>
      </w:r>
      <w:r w:rsidRPr="002904DD">
        <w:rPr>
          <w:sz w:val="24"/>
          <w:szCs w:val="24"/>
        </w:rPr>
        <w:tab/>
      </w:r>
    </w:p>
    <w:p w:rsidR="00013196" w:rsidRPr="009E15F4" w:rsidRDefault="00013196" w:rsidP="001C5277">
      <w:pPr>
        <w:jc w:val="both"/>
        <w:rPr>
          <w:sz w:val="24"/>
          <w:szCs w:val="24"/>
        </w:rPr>
      </w:pPr>
    </w:p>
    <w:p w:rsidR="005B6E99" w:rsidRDefault="00DA2F49" w:rsidP="005B6E99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5B6E99" w:rsidRPr="005B6E99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A577A4" w:rsidRPr="00A577A4" w:rsidRDefault="00A577A4" w:rsidP="005B6E99">
      <w:pPr>
        <w:ind w:firstLine="709"/>
        <w:jc w:val="both"/>
        <w:rPr>
          <w:b/>
          <w:i/>
          <w:color w:val="000000"/>
          <w:sz w:val="24"/>
          <w:szCs w:val="24"/>
        </w:rPr>
      </w:pPr>
      <w:r w:rsidRPr="00A577A4">
        <w:rPr>
          <w:b/>
          <w:i/>
          <w:color w:val="000000"/>
          <w:sz w:val="24"/>
          <w:szCs w:val="24"/>
        </w:rPr>
        <w:t>Основная</w:t>
      </w:r>
      <w:r>
        <w:rPr>
          <w:b/>
          <w:i/>
          <w:color w:val="000000"/>
          <w:sz w:val="24"/>
          <w:szCs w:val="24"/>
        </w:rPr>
        <w:t>:</w:t>
      </w:r>
    </w:p>
    <w:p w:rsidR="005C2044" w:rsidRDefault="001705E6" w:rsidP="005C204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5B6E99">
        <w:rPr>
          <w:color w:val="000000"/>
          <w:sz w:val="24"/>
          <w:szCs w:val="24"/>
        </w:rPr>
        <w:t xml:space="preserve">Волейбол: теория и практика [Электронный ресурс]: учебник для высших учебных заведений физической культуры и спорта/ С.С. </w:t>
      </w:r>
      <w:proofErr w:type="spellStart"/>
      <w:r w:rsidRPr="005B6E99">
        <w:rPr>
          <w:color w:val="000000"/>
          <w:sz w:val="24"/>
          <w:szCs w:val="24"/>
        </w:rPr>
        <w:t>Даценко</w:t>
      </w:r>
      <w:proofErr w:type="spellEnd"/>
      <w:r w:rsidRPr="005B6E99">
        <w:rPr>
          <w:color w:val="000000"/>
          <w:sz w:val="24"/>
          <w:szCs w:val="24"/>
        </w:rPr>
        <w:t xml:space="preserve"> [и др.].— Электрон</w:t>
      </w:r>
      <w:proofErr w:type="gramStart"/>
      <w:r w:rsidRPr="005B6E99">
        <w:rPr>
          <w:color w:val="000000"/>
          <w:sz w:val="24"/>
          <w:szCs w:val="24"/>
        </w:rPr>
        <w:t>.</w:t>
      </w:r>
      <w:proofErr w:type="gramEnd"/>
      <w:r w:rsidRPr="005B6E99">
        <w:rPr>
          <w:color w:val="000000"/>
          <w:sz w:val="24"/>
          <w:szCs w:val="24"/>
        </w:rPr>
        <w:t xml:space="preserve"> </w:t>
      </w:r>
      <w:proofErr w:type="gramStart"/>
      <w:r w:rsidRPr="005B6E99">
        <w:rPr>
          <w:color w:val="000000"/>
          <w:sz w:val="24"/>
          <w:szCs w:val="24"/>
        </w:rPr>
        <w:t>т</w:t>
      </w:r>
      <w:proofErr w:type="gramEnd"/>
      <w:r w:rsidRPr="005B6E99">
        <w:rPr>
          <w:color w:val="000000"/>
          <w:sz w:val="24"/>
          <w:szCs w:val="24"/>
        </w:rPr>
        <w:t xml:space="preserve">екстовые данные.— М.: Спорт, 2016.— 456 </w:t>
      </w:r>
      <w:proofErr w:type="spellStart"/>
      <w:r w:rsidRPr="005B6E99">
        <w:rPr>
          <w:color w:val="000000"/>
          <w:sz w:val="24"/>
          <w:szCs w:val="24"/>
        </w:rPr>
        <w:t>c</w:t>
      </w:r>
      <w:proofErr w:type="spellEnd"/>
      <w:r w:rsidRPr="005B6E99">
        <w:rPr>
          <w:color w:val="000000"/>
          <w:sz w:val="24"/>
          <w:szCs w:val="24"/>
        </w:rPr>
        <w:t xml:space="preserve">.— Режим доступа: </w:t>
      </w:r>
      <w:hyperlink r:id="rId6" w:history="1">
        <w:r w:rsidR="005B3CA5">
          <w:rPr>
            <w:rStyle w:val="a7"/>
            <w:sz w:val="24"/>
            <w:szCs w:val="24"/>
          </w:rPr>
          <w:t>http://www.iprbookshop.ru/43905.html.—</w:t>
        </w:r>
      </w:hyperlink>
      <w:r w:rsidRPr="005B6E99">
        <w:rPr>
          <w:color w:val="000000"/>
          <w:sz w:val="24"/>
          <w:szCs w:val="24"/>
        </w:rPr>
        <w:t>.— ЭБС «</w:t>
      </w:r>
      <w:proofErr w:type="spellStart"/>
      <w:r w:rsidRPr="005B6E99">
        <w:rPr>
          <w:color w:val="000000"/>
          <w:sz w:val="24"/>
          <w:szCs w:val="24"/>
        </w:rPr>
        <w:t>IPRbooks</w:t>
      </w:r>
      <w:proofErr w:type="spellEnd"/>
      <w:r w:rsidRPr="005B6E99">
        <w:rPr>
          <w:color w:val="000000"/>
          <w:sz w:val="24"/>
          <w:szCs w:val="24"/>
        </w:rPr>
        <w:t>»</w:t>
      </w:r>
      <w:r w:rsidR="005C2044" w:rsidRPr="00D34452">
        <w:rPr>
          <w:color w:val="000000"/>
          <w:sz w:val="24"/>
          <w:szCs w:val="24"/>
        </w:rPr>
        <w:t>.</w:t>
      </w:r>
      <w:r w:rsidR="005C2044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5C2044" w:rsidRDefault="001705E6" w:rsidP="005C204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D34452">
        <w:rPr>
          <w:color w:val="000000"/>
          <w:sz w:val="24"/>
          <w:szCs w:val="24"/>
        </w:rPr>
        <w:t>Волейбол [Электронный ресурс]: учебно-методическое пособие/ — Электрон</w:t>
      </w:r>
      <w:proofErr w:type="gramStart"/>
      <w:r w:rsidRPr="00D34452">
        <w:rPr>
          <w:color w:val="000000"/>
          <w:sz w:val="24"/>
          <w:szCs w:val="24"/>
        </w:rPr>
        <w:t>.</w:t>
      </w:r>
      <w:proofErr w:type="gramEnd"/>
      <w:r w:rsidRPr="00D34452">
        <w:rPr>
          <w:color w:val="000000"/>
          <w:sz w:val="24"/>
          <w:szCs w:val="24"/>
        </w:rPr>
        <w:t xml:space="preserve"> </w:t>
      </w:r>
      <w:proofErr w:type="gramStart"/>
      <w:r w:rsidRPr="00D34452">
        <w:rPr>
          <w:color w:val="000000"/>
          <w:sz w:val="24"/>
          <w:szCs w:val="24"/>
        </w:rPr>
        <w:t>т</w:t>
      </w:r>
      <w:proofErr w:type="gramEnd"/>
      <w:r w:rsidRPr="00D34452">
        <w:rPr>
          <w:color w:val="000000"/>
          <w:sz w:val="24"/>
          <w:szCs w:val="24"/>
        </w:rPr>
        <w:t xml:space="preserve">екстовые данные.— Орел: Межрегиональная Академия безопасности и выживания (МАБИВ), 2016.— 44 </w:t>
      </w:r>
      <w:proofErr w:type="spellStart"/>
      <w:r w:rsidRPr="00D34452">
        <w:rPr>
          <w:color w:val="000000"/>
          <w:sz w:val="24"/>
          <w:szCs w:val="24"/>
        </w:rPr>
        <w:t>c</w:t>
      </w:r>
      <w:proofErr w:type="spellEnd"/>
      <w:r w:rsidRPr="00D34452">
        <w:rPr>
          <w:color w:val="000000"/>
          <w:sz w:val="24"/>
          <w:szCs w:val="24"/>
        </w:rPr>
        <w:t xml:space="preserve">.— Режим доступа: </w:t>
      </w:r>
      <w:hyperlink r:id="rId7" w:history="1">
        <w:r w:rsidR="005B3CA5">
          <w:rPr>
            <w:rStyle w:val="a7"/>
            <w:sz w:val="24"/>
            <w:szCs w:val="24"/>
          </w:rPr>
          <w:t>http://www.iprbookshop.ru/65709.html..</w:t>
        </w:r>
      </w:hyperlink>
      <w:r w:rsidRPr="00D34452">
        <w:rPr>
          <w:color w:val="000000"/>
          <w:sz w:val="24"/>
          <w:szCs w:val="24"/>
        </w:rPr>
        <w:t>.</w:t>
      </w:r>
      <w:r w:rsidR="005C2044" w:rsidRPr="00D34452">
        <w:rPr>
          <w:color w:val="000000"/>
          <w:sz w:val="24"/>
          <w:szCs w:val="24"/>
        </w:rPr>
        <w:t>.</w:t>
      </w:r>
      <w:r w:rsidR="005C2044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5C2044" w:rsidRDefault="001705E6" w:rsidP="005C204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5B6E99">
        <w:rPr>
          <w:color w:val="000000"/>
          <w:sz w:val="24"/>
          <w:szCs w:val="24"/>
        </w:rPr>
        <w:t>Федеральный стандарт спортивной подготовки по виду спорта волейбол [Электронный ресурс]/ — Электрон</w:t>
      </w:r>
      <w:proofErr w:type="gramStart"/>
      <w:r w:rsidRPr="005B6E99">
        <w:rPr>
          <w:color w:val="000000"/>
          <w:sz w:val="24"/>
          <w:szCs w:val="24"/>
        </w:rPr>
        <w:t>.</w:t>
      </w:r>
      <w:proofErr w:type="gramEnd"/>
      <w:r w:rsidRPr="005B6E99">
        <w:rPr>
          <w:color w:val="000000"/>
          <w:sz w:val="24"/>
          <w:szCs w:val="24"/>
        </w:rPr>
        <w:t xml:space="preserve"> </w:t>
      </w:r>
      <w:proofErr w:type="gramStart"/>
      <w:r w:rsidRPr="005B6E99">
        <w:rPr>
          <w:color w:val="000000"/>
          <w:sz w:val="24"/>
          <w:szCs w:val="24"/>
        </w:rPr>
        <w:t>т</w:t>
      </w:r>
      <w:proofErr w:type="gramEnd"/>
      <w:r w:rsidRPr="005B6E99">
        <w:rPr>
          <w:color w:val="000000"/>
          <w:sz w:val="24"/>
          <w:szCs w:val="24"/>
        </w:rPr>
        <w:t xml:space="preserve">екстовые данные.— М.: Спорт, 2016.— 24 </w:t>
      </w:r>
      <w:proofErr w:type="spellStart"/>
      <w:r w:rsidRPr="005B6E99">
        <w:rPr>
          <w:color w:val="000000"/>
          <w:sz w:val="24"/>
          <w:szCs w:val="24"/>
        </w:rPr>
        <w:t>c</w:t>
      </w:r>
      <w:proofErr w:type="spellEnd"/>
      <w:r w:rsidRPr="005B6E99">
        <w:rPr>
          <w:color w:val="000000"/>
          <w:sz w:val="24"/>
          <w:szCs w:val="24"/>
        </w:rPr>
        <w:t xml:space="preserve">.— Режим доступа: </w:t>
      </w:r>
      <w:hyperlink r:id="rId8" w:history="1">
        <w:r w:rsidR="005B3CA5">
          <w:rPr>
            <w:rStyle w:val="a7"/>
            <w:sz w:val="24"/>
            <w:szCs w:val="24"/>
          </w:rPr>
          <w:t>http://www.iprbookshop.ru/65586.html.—</w:t>
        </w:r>
      </w:hyperlink>
      <w:r w:rsidRPr="005B6E99">
        <w:rPr>
          <w:color w:val="000000"/>
          <w:sz w:val="24"/>
          <w:szCs w:val="24"/>
        </w:rPr>
        <w:t>.— ЭБС «</w:t>
      </w:r>
      <w:proofErr w:type="spellStart"/>
      <w:r w:rsidRPr="005B6E99">
        <w:rPr>
          <w:color w:val="000000"/>
          <w:sz w:val="24"/>
          <w:szCs w:val="24"/>
        </w:rPr>
        <w:t>IPRbooks</w:t>
      </w:r>
      <w:proofErr w:type="spellEnd"/>
      <w:r w:rsidRPr="005B6E99">
        <w:rPr>
          <w:color w:val="000000"/>
          <w:sz w:val="24"/>
          <w:szCs w:val="24"/>
        </w:rPr>
        <w:t>»</w:t>
      </w:r>
      <w:r w:rsidR="005C2044" w:rsidRPr="00D34452">
        <w:rPr>
          <w:color w:val="000000"/>
          <w:sz w:val="24"/>
          <w:szCs w:val="24"/>
        </w:rPr>
        <w:t>.</w:t>
      </w:r>
      <w:r w:rsidR="005C2044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1705E6" w:rsidRPr="005B6E99" w:rsidRDefault="001705E6" w:rsidP="001705E6">
      <w:pPr>
        <w:ind w:firstLine="709"/>
        <w:jc w:val="both"/>
        <w:rPr>
          <w:b/>
          <w:i/>
          <w:color w:val="000000"/>
          <w:sz w:val="24"/>
          <w:szCs w:val="24"/>
        </w:rPr>
      </w:pPr>
      <w:r w:rsidRPr="005B6E99">
        <w:rPr>
          <w:b/>
          <w:i/>
          <w:color w:val="000000"/>
          <w:sz w:val="24"/>
          <w:szCs w:val="24"/>
        </w:rPr>
        <w:t>Дополнительная:</w:t>
      </w:r>
    </w:p>
    <w:p w:rsidR="005C2044" w:rsidRDefault="001705E6" w:rsidP="005C204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C45A88">
        <w:rPr>
          <w:color w:val="000000"/>
          <w:sz w:val="24"/>
          <w:szCs w:val="24"/>
        </w:rPr>
        <w:t xml:space="preserve">Фомин Е.В. Волейбол. Начальное обучение [Электронный ресурс] / Е.В. Фомин, Л.В. </w:t>
      </w:r>
      <w:proofErr w:type="spellStart"/>
      <w:r w:rsidRPr="00C45A88">
        <w:rPr>
          <w:color w:val="000000"/>
          <w:sz w:val="24"/>
          <w:szCs w:val="24"/>
        </w:rPr>
        <w:t>Булыкина</w:t>
      </w:r>
      <w:proofErr w:type="spellEnd"/>
      <w:r w:rsidRPr="00C45A88">
        <w:rPr>
          <w:color w:val="000000"/>
          <w:sz w:val="24"/>
          <w:szCs w:val="24"/>
        </w:rPr>
        <w:t>. — Электрон</w:t>
      </w:r>
      <w:proofErr w:type="gramStart"/>
      <w:r w:rsidRPr="00C45A88">
        <w:rPr>
          <w:color w:val="000000"/>
          <w:sz w:val="24"/>
          <w:szCs w:val="24"/>
        </w:rPr>
        <w:t>.</w:t>
      </w:r>
      <w:proofErr w:type="gramEnd"/>
      <w:r w:rsidRPr="00C45A88">
        <w:rPr>
          <w:color w:val="000000"/>
          <w:sz w:val="24"/>
          <w:szCs w:val="24"/>
        </w:rPr>
        <w:t xml:space="preserve"> </w:t>
      </w:r>
      <w:proofErr w:type="gramStart"/>
      <w:r w:rsidRPr="00C45A88">
        <w:rPr>
          <w:color w:val="000000"/>
          <w:sz w:val="24"/>
          <w:szCs w:val="24"/>
        </w:rPr>
        <w:t>т</w:t>
      </w:r>
      <w:proofErr w:type="gramEnd"/>
      <w:r w:rsidRPr="00C45A88">
        <w:rPr>
          <w:color w:val="000000"/>
          <w:sz w:val="24"/>
          <w:szCs w:val="24"/>
        </w:rPr>
        <w:t>екстовые данные. — М.</w:t>
      </w:r>
      <w:proofErr w:type="gramStart"/>
      <w:r w:rsidRPr="00C45A88">
        <w:rPr>
          <w:color w:val="000000"/>
          <w:sz w:val="24"/>
          <w:szCs w:val="24"/>
        </w:rPr>
        <w:t xml:space="preserve"> :</w:t>
      </w:r>
      <w:proofErr w:type="gramEnd"/>
      <w:r w:rsidRPr="00C45A88">
        <w:rPr>
          <w:color w:val="000000"/>
          <w:sz w:val="24"/>
          <w:szCs w:val="24"/>
        </w:rPr>
        <w:t xml:space="preserve"> Издательство «Спорт», 2015. — 88 </w:t>
      </w:r>
      <w:proofErr w:type="spellStart"/>
      <w:r w:rsidRPr="00C45A88">
        <w:rPr>
          <w:color w:val="000000"/>
          <w:sz w:val="24"/>
          <w:szCs w:val="24"/>
        </w:rPr>
        <w:t>c</w:t>
      </w:r>
      <w:proofErr w:type="spellEnd"/>
      <w:r w:rsidRPr="00C45A88">
        <w:rPr>
          <w:color w:val="000000"/>
          <w:sz w:val="24"/>
          <w:szCs w:val="24"/>
        </w:rPr>
        <w:t xml:space="preserve">. — 978-5-9906578-2-3. — Режим доступа: </w:t>
      </w:r>
      <w:hyperlink r:id="rId9" w:history="1">
        <w:r w:rsidR="005B3CA5">
          <w:rPr>
            <w:rStyle w:val="a7"/>
            <w:sz w:val="24"/>
            <w:szCs w:val="24"/>
          </w:rPr>
          <w:t>http://www.iprbookshop.ru/43904.html</w:t>
        </w:r>
      </w:hyperlink>
      <w:r w:rsidR="005C2044" w:rsidRPr="00D34452">
        <w:rPr>
          <w:color w:val="000000"/>
          <w:sz w:val="24"/>
          <w:szCs w:val="24"/>
        </w:rPr>
        <w:t>.</w:t>
      </w:r>
      <w:r w:rsidR="005C2044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5C2044" w:rsidRDefault="001705E6" w:rsidP="005C204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912E9">
        <w:rPr>
          <w:color w:val="000000"/>
          <w:sz w:val="24"/>
          <w:szCs w:val="24"/>
        </w:rPr>
        <w:t xml:space="preserve">Основы обучения технике игры в волейбол [Электронный ресурс]: учебное пособие / А.А. </w:t>
      </w:r>
      <w:proofErr w:type="spellStart"/>
      <w:r w:rsidRPr="00E912E9">
        <w:rPr>
          <w:color w:val="000000"/>
          <w:sz w:val="24"/>
          <w:szCs w:val="24"/>
        </w:rPr>
        <w:t>Гераськин</w:t>
      </w:r>
      <w:proofErr w:type="spellEnd"/>
      <w:r w:rsidRPr="00E912E9">
        <w:rPr>
          <w:color w:val="000000"/>
          <w:sz w:val="24"/>
          <w:szCs w:val="24"/>
        </w:rPr>
        <w:t xml:space="preserve"> [и др.]. — Электрон</w:t>
      </w:r>
      <w:proofErr w:type="gramStart"/>
      <w:r w:rsidRPr="00E912E9">
        <w:rPr>
          <w:color w:val="000000"/>
          <w:sz w:val="24"/>
          <w:szCs w:val="24"/>
        </w:rPr>
        <w:t>.</w:t>
      </w:r>
      <w:proofErr w:type="gramEnd"/>
      <w:r w:rsidRPr="00E912E9">
        <w:rPr>
          <w:color w:val="000000"/>
          <w:sz w:val="24"/>
          <w:szCs w:val="24"/>
        </w:rPr>
        <w:t xml:space="preserve"> </w:t>
      </w:r>
      <w:proofErr w:type="gramStart"/>
      <w:r w:rsidRPr="00E912E9">
        <w:rPr>
          <w:color w:val="000000"/>
          <w:sz w:val="24"/>
          <w:szCs w:val="24"/>
        </w:rPr>
        <w:t>т</w:t>
      </w:r>
      <w:proofErr w:type="gramEnd"/>
      <w:r w:rsidRPr="00E912E9">
        <w:rPr>
          <w:color w:val="000000"/>
          <w:sz w:val="24"/>
          <w:szCs w:val="24"/>
        </w:rPr>
        <w:t xml:space="preserve">екстовые данные. — Омск: Сибирский государственный университет физической культуры и спорта, 2014. — 280 </w:t>
      </w:r>
      <w:proofErr w:type="spellStart"/>
      <w:r w:rsidRPr="00E912E9">
        <w:rPr>
          <w:color w:val="000000"/>
          <w:sz w:val="24"/>
          <w:szCs w:val="24"/>
        </w:rPr>
        <w:t>c</w:t>
      </w:r>
      <w:proofErr w:type="spellEnd"/>
      <w:r w:rsidRPr="00E912E9">
        <w:rPr>
          <w:color w:val="000000"/>
          <w:sz w:val="24"/>
          <w:szCs w:val="24"/>
        </w:rPr>
        <w:t xml:space="preserve">. — 2227-8397. — Режим доступа: </w:t>
      </w:r>
      <w:hyperlink r:id="rId10" w:history="1">
        <w:r w:rsidR="005B3CA5">
          <w:rPr>
            <w:rStyle w:val="a7"/>
            <w:sz w:val="24"/>
            <w:szCs w:val="24"/>
          </w:rPr>
          <w:t>http://www.iprbookshop.ru/65006.html</w:t>
        </w:r>
      </w:hyperlink>
      <w:r w:rsidR="005C2044" w:rsidRPr="00D34452">
        <w:rPr>
          <w:color w:val="000000"/>
          <w:sz w:val="24"/>
          <w:szCs w:val="24"/>
        </w:rPr>
        <w:t>.</w:t>
      </w:r>
      <w:r w:rsidR="005C2044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5C2044" w:rsidRDefault="001705E6" w:rsidP="005C2044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D57696">
        <w:rPr>
          <w:sz w:val="24"/>
          <w:szCs w:val="24"/>
        </w:rPr>
        <w:t>Гуськова</w:t>
      </w:r>
      <w:proofErr w:type="spellEnd"/>
      <w:r w:rsidRPr="00D57696">
        <w:rPr>
          <w:sz w:val="24"/>
          <w:szCs w:val="24"/>
        </w:rPr>
        <w:t xml:space="preserve"> Н.Д</w:t>
      </w:r>
      <w:r w:rsidRPr="00D57696">
        <w:rPr>
          <w:rStyle w:val="af4"/>
          <w:sz w:val="24"/>
          <w:szCs w:val="24"/>
        </w:rPr>
        <w:t xml:space="preserve"> Управление человеческими ресурсами </w:t>
      </w:r>
      <w:r w:rsidRPr="00D57696">
        <w:rPr>
          <w:sz w:val="24"/>
          <w:szCs w:val="24"/>
          <w:shd w:val="clear" w:color="auto" w:fill="FFFFFF"/>
        </w:rPr>
        <w:t xml:space="preserve">[Электронный ресурс]: </w:t>
      </w:r>
      <w:r w:rsidRPr="00D57696">
        <w:rPr>
          <w:sz w:val="24"/>
          <w:szCs w:val="24"/>
        </w:rPr>
        <w:t xml:space="preserve">учебник для </w:t>
      </w:r>
      <w:proofErr w:type="spellStart"/>
      <w:r w:rsidRPr="00D57696">
        <w:rPr>
          <w:sz w:val="24"/>
          <w:szCs w:val="24"/>
        </w:rPr>
        <w:t>бакалавриата</w:t>
      </w:r>
      <w:proofErr w:type="spellEnd"/>
      <w:r w:rsidRPr="00D57696">
        <w:rPr>
          <w:sz w:val="24"/>
          <w:szCs w:val="24"/>
        </w:rPr>
        <w:t xml:space="preserve"> и магистратуры/ Н.Д. </w:t>
      </w:r>
      <w:proofErr w:type="spellStart"/>
      <w:r w:rsidRPr="00D57696">
        <w:rPr>
          <w:sz w:val="24"/>
          <w:szCs w:val="24"/>
        </w:rPr>
        <w:t>Гуськова</w:t>
      </w:r>
      <w:proofErr w:type="spellEnd"/>
      <w:r w:rsidRPr="00D57696">
        <w:rPr>
          <w:sz w:val="24"/>
          <w:szCs w:val="24"/>
        </w:rPr>
        <w:t xml:space="preserve">, И.Н. </w:t>
      </w:r>
      <w:proofErr w:type="spellStart"/>
      <w:r w:rsidRPr="00D57696">
        <w:rPr>
          <w:sz w:val="24"/>
          <w:szCs w:val="24"/>
        </w:rPr>
        <w:t>Краковская</w:t>
      </w:r>
      <w:proofErr w:type="spellEnd"/>
      <w:r w:rsidRPr="00D57696">
        <w:rPr>
          <w:sz w:val="24"/>
          <w:szCs w:val="24"/>
        </w:rPr>
        <w:t xml:space="preserve">, А.В.Ерастова, Д.В. Родин. - 2-е изд., </w:t>
      </w:r>
      <w:proofErr w:type="spellStart"/>
      <w:r w:rsidRPr="00D57696">
        <w:rPr>
          <w:sz w:val="24"/>
          <w:szCs w:val="24"/>
        </w:rPr>
        <w:t>испр</w:t>
      </w:r>
      <w:proofErr w:type="spellEnd"/>
      <w:r w:rsidRPr="00D57696">
        <w:rPr>
          <w:sz w:val="24"/>
          <w:szCs w:val="24"/>
        </w:rPr>
        <w:t xml:space="preserve">. и доп. </w:t>
      </w:r>
      <w:r w:rsidRPr="00D57696">
        <w:rPr>
          <w:sz w:val="24"/>
          <w:szCs w:val="24"/>
          <w:shd w:val="clear" w:color="auto" w:fill="FFFFFF"/>
        </w:rPr>
        <w:t>— Электрон</w:t>
      </w:r>
      <w:proofErr w:type="gramStart"/>
      <w:r w:rsidRPr="00D57696">
        <w:rPr>
          <w:sz w:val="24"/>
          <w:szCs w:val="24"/>
          <w:shd w:val="clear" w:color="auto" w:fill="FFFFFF"/>
        </w:rPr>
        <w:t>.</w:t>
      </w:r>
      <w:proofErr w:type="gramEnd"/>
      <w:r w:rsidRPr="00D57696">
        <w:rPr>
          <w:sz w:val="24"/>
          <w:szCs w:val="24"/>
          <w:shd w:val="clear" w:color="auto" w:fill="FFFFFF"/>
        </w:rPr>
        <w:t xml:space="preserve"> </w:t>
      </w:r>
      <w:proofErr w:type="gramStart"/>
      <w:r w:rsidRPr="00D57696">
        <w:rPr>
          <w:sz w:val="24"/>
          <w:szCs w:val="24"/>
          <w:shd w:val="clear" w:color="auto" w:fill="FFFFFF"/>
        </w:rPr>
        <w:t>т</w:t>
      </w:r>
      <w:proofErr w:type="gramEnd"/>
      <w:r w:rsidRPr="00D57696">
        <w:rPr>
          <w:sz w:val="24"/>
          <w:szCs w:val="24"/>
          <w:shd w:val="clear" w:color="auto" w:fill="FFFFFF"/>
        </w:rPr>
        <w:t xml:space="preserve">екстовые данные </w:t>
      </w:r>
      <w:r w:rsidRPr="00D57696">
        <w:rPr>
          <w:sz w:val="24"/>
          <w:szCs w:val="24"/>
        </w:rPr>
        <w:t xml:space="preserve">— М. : Издательство </w:t>
      </w:r>
      <w:proofErr w:type="spellStart"/>
      <w:r w:rsidRPr="00D57696">
        <w:rPr>
          <w:sz w:val="24"/>
          <w:szCs w:val="24"/>
        </w:rPr>
        <w:t>Юрайт</w:t>
      </w:r>
      <w:proofErr w:type="spellEnd"/>
      <w:r w:rsidRPr="00D57696">
        <w:rPr>
          <w:sz w:val="24"/>
          <w:szCs w:val="24"/>
        </w:rPr>
        <w:t>, 2017. — 212 с.</w:t>
      </w:r>
      <w:r w:rsidRPr="00D57696">
        <w:rPr>
          <w:sz w:val="24"/>
          <w:szCs w:val="24"/>
          <w:shd w:val="clear" w:color="auto" w:fill="FCFCFC"/>
        </w:rPr>
        <w:t xml:space="preserve"> - Режим доступа:</w:t>
      </w:r>
      <w:hyperlink r:id="rId11" w:history="1">
        <w:r w:rsidRPr="005C2044">
          <w:rPr>
            <w:rStyle w:val="a7"/>
            <w:color w:val="auto"/>
            <w:sz w:val="24"/>
            <w:szCs w:val="24"/>
            <w:shd w:val="clear" w:color="auto" w:fill="FCFCFC"/>
          </w:rPr>
          <w:t>www.biblio-online.ru/book/AB6DD9A6-B667-4865-A3E9-9B5B4D608682</w:t>
        </w:r>
      </w:hyperlink>
      <w:r w:rsidR="005C2044" w:rsidRPr="00D34452">
        <w:rPr>
          <w:color w:val="000000"/>
          <w:sz w:val="24"/>
          <w:szCs w:val="24"/>
        </w:rPr>
        <w:t>.</w:t>
      </w:r>
      <w:r w:rsidR="005C2044" w:rsidRPr="00450D66">
        <w:rPr>
          <w:sz w:val="24"/>
          <w:szCs w:val="24"/>
          <w:shd w:val="clear" w:color="auto" w:fill="FFFFFF"/>
        </w:rPr>
        <w:t>(дата обращения: 04.07.2019).</w:t>
      </w:r>
    </w:p>
    <w:p w:rsidR="005C2044" w:rsidRDefault="005C2044" w:rsidP="005B6E99">
      <w:pPr>
        <w:ind w:firstLine="709"/>
        <w:jc w:val="both"/>
        <w:rPr>
          <w:b/>
          <w:color w:val="000000"/>
          <w:sz w:val="24"/>
          <w:szCs w:val="24"/>
        </w:rPr>
      </w:pPr>
    </w:p>
    <w:p w:rsidR="005B6E99" w:rsidRPr="005B6E99" w:rsidRDefault="00DA2F49" w:rsidP="005B6E99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5B6E99" w:rsidRPr="005B6E99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Pr="007A54F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8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9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0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5C2044" w:rsidRPr="00793E1B" w:rsidRDefault="005C2044" w:rsidP="005C204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Сайт Российской государственной библиотеки. Режим доступа: </w:t>
      </w:r>
      <w:hyperlink r:id="rId23" w:history="1">
        <w:r w:rsidR="005B3CA5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5C2044" w:rsidRDefault="005C2044" w:rsidP="005C204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793E1B">
        <w:rPr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5B3CA5">
          <w:rPr>
            <w:rStyle w:val="a7"/>
            <w:sz w:val="24"/>
            <w:szCs w:val="24"/>
          </w:rPr>
          <w:t>http://ru.spinform.ru</w:t>
        </w:r>
      </w:hyperlink>
    </w:p>
    <w:p w:rsidR="005B6E99" w:rsidRPr="005B6E99" w:rsidRDefault="005B6E99" w:rsidP="005B6E9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5B6E99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5B6E99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5B6E99">
        <w:rPr>
          <w:color w:val="000000"/>
          <w:sz w:val="24"/>
          <w:szCs w:val="24"/>
        </w:rPr>
        <w:t>имеетсядоступ</w:t>
      </w:r>
      <w:proofErr w:type="spellEnd"/>
      <w:r w:rsidRPr="005B6E99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5B6E99">
        <w:rPr>
          <w:color w:val="000000"/>
          <w:sz w:val="24"/>
          <w:szCs w:val="24"/>
        </w:rPr>
        <w:t>территорииорганизации</w:t>
      </w:r>
      <w:proofErr w:type="spellEnd"/>
      <w:r w:rsidRPr="005B6E99">
        <w:rPr>
          <w:color w:val="000000"/>
          <w:sz w:val="24"/>
          <w:szCs w:val="24"/>
        </w:rPr>
        <w:t xml:space="preserve">, так и </w:t>
      </w:r>
      <w:proofErr w:type="gramStart"/>
      <w:r w:rsidRPr="005B6E99">
        <w:rPr>
          <w:color w:val="000000"/>
          <w:sz w:val="24"/>
          <w:szCs w:val="24"/>
        </w:rPr>
        <w:t>вне</w:t>
      </w:r>
      <w:proofErr w:type="gramEnd"/>
      <w:r w:rsidRPr="005B6E99">
        <w:rPr>
          <w:color w:val="000000"/>
          <w:sz w:val="24"/>
          <w:szCs w:val="24"/>
        </w:rPr>
        <w:t xml:space="preserve"> </w:t>
      </w:r>
      <w:proofErr w:type="gramStart"/>
      <w:r w:rsidRPr="005B6E99">
        <w:rPr>
          <w:color w:val="000000"/>
          <w:sz w:val="24"/>
          <w:szCs w:val="24"/>
        </w:rPr>
        <w:t>ее</w:t>
      </w:r>
      <w:proofErr w:type="gramEnd"/>
      <w:r w:rsidRPr="005B6E99">
        <w:rPr>
          <w:color w:val="000000"/>
          <w:sz w:val="24"/>
          <w:szCs w:val="24"/>
        </w:rPr>
        <w:t>.</w:t>
      </w:r>
    </w:p>
    <w:p w:rsidR="005B6E99" w:rsidRPr="005B6E99" w:rsidRDefault="005B6E99" w:rsidP="005B6E9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5B6E99">
        <w:rPr>
          <w:color w:val="000000"/>
          <w:sz w:val="24"/>
          <w:szCs w:val="24"/>
        </w:rPr>
        <w:t>обеспечивает</w:t>
      </w:r>
      <w:proofErr w:type="gramStart"/>
      <w:r w:rsidRPr="005B6E99">
        <w:rPr>
          <w:color w:val="000000"/>
          <w:sz w:val="24"/>
          <w:szCs w:val="24"/>
        </w:rPr>
        <w:t>:д</w:t>
      </w:r>
      <w:proofErr w:type="gramEnd"/>
      <w:r w:rsidRPr="005B6E99">
        <w:rPr>
          <w:color w:val="000000"/>
          <w:sz w:val="24"/>
          <w:szCs w:val="24"/>
        </w:rPr>
        <w:t>оступ</w:t>
      </w:r>
      <w:proofErr w:type="spellEnd"/>
      <w:r w:rsidRPr="005B6E99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5B6E99">
        <w:rPr>
          <w:color w:val="000000"/>
          <w:sz w:val="24"/>
          <w:szCs w:val="24"/>
        </w:rPr>
        <w:t>кизданиям</w:t>
      </w:r>
      <w:proofErr w:type="spellEnd"/>
      <w:r w:rsidRPr="005B6E99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5B6E99">
        <w:rPr>
          <w:color w:val="000000"/>
          <w:sz w:val="24"/>
          <w:szCs w:val="24"/>
        </w:rPr>
        <w:t>ресурсам,указанным</w:t>
      </w:r>
      <w:proofErr w:type="spellEnd"/>
      <w:r w:rsidRPr="005B6E99">
        <w:rPr>
          <w:color w:val="000000"/>
          <w:sz w:val="24"/>
          <w:szCs w:val="24"/>
        </w:rPr>
        <w:t xml:space="preserve"> в рабочих </w:t>
      </w:r>
      <w:proofErr w:type="spellStart"/>
      <w:r w:rsidRPr="005B6E99">
        <w:rPr>
          <w:color w:val="000000"/>
          <w:sz w:val="24"/>
          <w:szCs w:val="24"/>
        </w:rPr>
        <w:t>программах;фиксацию</w:t>
      </w:r>
      <w:proofErr w:type="spellEnd"/>
      <w:r w:rsidRPr="005B6E99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5B6E99">
        <w:rPr>
          <w:color w:val="000000"/>
          <w:sz w:val="24"/>
          <w:szCs w:val="24"/>
        </w:rPr>
        <w:t>аттестациии</w:t>
      </w:r>
      <w:proofErr w:type="spellEnd"/>
      <w:r w:rsidRPr="005B6E99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5B6E99">
        <w:rPr>
          <w:color w:val="000000"/>
          <w:sz w:val="24"/>
          <w:szCs w:val="24"/>
        </w:rPr>
        <w:t>программы;проведение</w:t>
      </w:r>
      <w:proofErr w:type="spellEnd"/>
      <w:r w:rsidRPr="005B6E99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5B6E99">
        <w:rPr>
          <w:color w:val="000000"/>
          <w:sz w:val="24"/>
          <w:szCs w:val="24"/>
        </w:rPr>
        <w:t>реализациякоторых</w:t>
      </w:r>
      <w:proofErr w:type="spellEnd"/>
      <w:r w:rsidRPr="005B6E99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5B6E99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технологий;формирование</w:t>
      </w:r>
      <w:proofErr w:type="spellEnd"/>
      <w:r w:rsidRPr="005B6E99">
        <w:rPr>
          <w:color w:val="000000"/>
          <w:sz w:val="24"/>
          <w:szCs w:val="24"/>
        </w:rPr>
        <w:t xml:space="preserve"> электронного </w:t>
      </w:r>
      <w:proofErr w:type="spellStart"/>
      <w:r w:rsidRPr="005B6E99">
        <w:rPr>
          <w:color w:val="000000"/>
          <w:sz w:val="24"/>
          <w:szCs w:val="24"/>
        </w:rPr>
        <w:t>портфолио</w:t>
      </w:r>
      <w:proofErr w:type="spellEnd"/>
      <w:r w:rsidRPr="005B6E99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5B6E99">
        <w:rPr>
          <w:color w:val="000000"/>
          <w:sz w:val="24"/>
          <w:szCs w:val="24"/>
        </w:rPr>
        <w:t>сохранениеработ</w:t>
      </w:r>
      <w:proofErr w:type="spellEnd"/>
      <w:r w:rsidRPr="005B6E99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5B6E99">
        <w:rPr>
          <w:color w:val="000000"/>
          <w:sz w:val="24"/>
          <w:szCs w:val="24"/>
        </w:rPr>
        <w:t>участниковобразовательного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процесса</w:t>
      </w:r>
      <w:proofErr w:type="gramStart"/>
      <w:r w:rsidRPr="005B6E99">
        <w:rPr>
          <w:color w:val="000000"/>
          <w:sz w:val="24"/>
          <w:szCs w:val="24"/>
        </w:rPr>
        <w:t>;в</w:t>
      </w:r>
      <w:proofErr w:type="gramEnd"/>
      <w:r w:rsidRPr="005B6E99">
        <w:rPr>
          <w:color w:val="000000"/>
          <w:sz w:val="24"/>
          <w:szCs w:val="24"/>
        </w:rPr>
        <w:t>заимодействие</w:t>
      </w:r>
      <w:proofErr w:type="spellEnd"/>
      <w:r w:rsidRPr="005B6E99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5B6E99">
        <w:rPr>
          <w:color w:val="000000"/>
          <w:sz w:val="24"/>
          <w:szCs w:val="24"/>
        </w:rPr>
        <w:t>числесинхронное</w:t>
      </w:r>
      <w:proofErr w:type="spellEnd"/>
      <w:r w:rsidRPr="005B6E99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5B6E99" w:rsidRPr="005B6E99" w:rsidRDefault="005B6E99" w:rsidP="005B6E99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B6E99" w:rsidRPr="005B6E99" w:rsidRDefault="00DA2F49" w:rsidP="005B6E99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5B6E99" w:rsidRPr="005B6E99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5B6E99" w:rsidRPr="005B6E99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5B6E99" w:rsidRPr="005B6E99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Для того чтобы успешно освоить дисциплину</w:t>
      </w:r>
      <w:r w:rsidR="0063584F">
        <w:rPr>
          <w:color w:val="000000"/>
          <w:sz w:val="24"/>
          <w:szCs w:val="24"/>
        </w:rPr>
        <w:t xml:space="preserve">: </w:t>
      </w:r>
      <w:r w:rsidR="0063584F" w:rsidRPr="0063584F">
        <w:rPr>
          <w:color w:val="000000"/>
          <w:sz w:val="24"/>
          <w:szCs w:val="24"/>
        </w:rPr>
        <w:t xml:space="preserve">Игровые виды спорта: «Волейбол»  </w:t>
      </w:r>
      <w:r w:rsidRPr="005B6E99">
        <w:rPr>
          <w:color w:val="000000"/>
          <w:sz w:val="24"/>
          <w:szCs w:val="24"/>
        </w:rPr>
        <w:t xml:space="preserve"> обучающиеся должны выполнить следующие методические указания.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5B6E99">
        <w:rPr>
          <w:color w:val="000000"/>
          <w:sz w:val="24"/>
          <w:szCs w:val="24"/>
        </w:rPr>
        <w:t>обучающихся</w:t>
      </w:r>
      <w:proofErr w:type="gramEnd"/>
      <w:r w:rsidRPr="005B6E99">
        <w:rPr>
          <w:color w:val="000000"/>
          <w:sz w:val="24"/>
          <w:szCs w:val="24"/>
        </w:rPr>
        <w:t xml:space="preserve"> по освоению дисциплины для </w:t>
      </w:r>
      <w:proofErr w:type="spellStart"/>
      <w:r w:rsidRPr="005B6E99">
        <w:rPr>
          <w:color w:val="000000"/>
          <w:sz w:val="24"/>
          <w:szCs w:val="24"/>
        </w:rPr>
        <w:t>подготов-ки</w:t>
      </w:r>
      <w:proofErr w:type="spellEnd"/>
      <w:r w:rsidRPr="005B6E99">
        <w:rPr>
          <w:color w:val="000000"/>
          <w:sz w:val="24"/>
          <w:szCs w:val="24"/>
        </w:rPr>
        <w:t xml:space="preserve"> к практическим занятиям: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По учебному плану лекции по дисциплине</w:t>
      </w:r>
      <w:r w:rsidR="0063584F">
        <w:rPr>
          <w:color w:val="000000"/>
          <w:sz w:val="24"/>
          <w:szCs w:val="24"/>
        </w:rPr>
        <w:t xml:space="preserve">: </w:t>
      </w:r>
      <w:r w:rsidR="0063584F" w:rsidRPr="0063584F">
        <w:rPr>
          <w:color w:val="000000"/>
          <w:sz w:val="24"/>
          <w:szCs w:val="24"/>
        </w:rPr>
        <w:t xml:space="preserve">Игровые виды спорта: «Волейбол»  </w:t>
      </w:r>
      <w:r w:rsidRPr="005B6E99">
        <w:rPr>
          <w:color w:val="000000"/>
          <w:sz w:val="24"/>
          <w:szCs w:val="24"/>
        </w:rPr>
        <w:t xml:space="preserve"> не предусмотрены. Обучающийся, тем не менее, обязан ознакомиться с некоторыми теоретическими положениями по дисциплине «Игровые виды спорта (волейбол)», например,  «Структура и методика проведения тренировочных занятий», «Медико-биологическое обеспечение, врачебный контроль»; «</w:t>
      </w:r>
      <w:r w:rsidRPr="005B6E99">
        <w:rPr>
          <w:sz w:val="24"/>
          <w:szCs w:val="24"/>
        </w:rPr>
        <w:t>Этапы учебно-тренировочной подготовки</w:t>
      </w:r>
      <w:r w:rsidRPr="005B6E99">
        <w:rPr>
          <w:color w:val="000000"/>
          <w:sz w:val="24"/>
          <w:szCs w:val="24"/>
        </w:rPr>
        <w:t>».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5B6E99" w:rsidRPr="005B6E99" w:rsidRDefault="005B6E99" w:rsidP="005B6E99">
      <w:pPr>
        <w:ind w:firstLine="709"/>
        <w:jc w:val="both"/>
        <w:rPr>
          <w:b/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5B6E99">
        <w:rPr>
          <w:color w:val="000000"/>
          <w:sz w:val="24"/>
          <w:szCs w:val="24"/>
        </w:rPr>
        <w:t>обучающихся</w:t>
      </w:r>
      <w:proofErr w:type="gramEnd"/>
      <w:r w:rsidRPr="005B6E99">
        <w:rPr>
          <w:color w:val="000000"/>
          <w:sz w:val="24"/>
          <w:szCs w:val="24"/>
        </w:rPr>
        <w:t xml:space="preserve"> по освоению дисциплины для </w:t>
      </w:r>
      <w:r w:rsidRPr="005B6E99">
        <w:rPr>
          <w:b/>
          <w:color w:val="000000"/>
          <w:sz w:val="24"/>
          <w:szCs w:val="24"/>
        </w:rPr>
        <w:t>самостоятельной работы: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тезисов); − работу со справочной и методической литературой; − работу с нормативными правовыми актами; − выступления с докладами, </w:t>
      </w:r>
      <w:r w:rsidRPr="0063584F">
        <w:rPr>
          <w:sz w:val="24"/>
          <w:szCs w:val="24"/>
        </w:rPr>
        <w:lastRenderedPageBreak/>
        <w:t xml:space="preserve">сообщениями на конференциях; − участие в тестировании и др.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Самостоятельная внеаудиторная работа </w:t>
      </w:r>
      <w:proofErr w:type="gramStart"/>
      <w:r w:rsidRPr="0063584F">
        <w:rPr>
          <w:sz w:val="24"/>
          <w:szCs w:val="24"/>
        </w:rPr>
        <w:t>обучающихся</w:t>
      </w:r>
      <w:proofErr w:type="gramEnd"/>
      <w:r w:rsidRPr="0063584F">
        <w:rPr>
          <w:sz w:val="24"/>
          <w:szCs w:val="24"/>
        </w:rPr>
        <w:t xml:space="preserve"> по учебной дисциплине «Игровые виды спорта» может включать:  </w:t>
      </w:r>
    </w:p>
    <w:p w:rsidR="005B6E99" w:rsidRPr="0063584F" w:rsidRDefault="005B6E99" w:rsidP="005B6E99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Занятия в секции волейбола во внеурочное время. </w:t>
      </w:r>
    </w:p>
    <w:p w:rsidR="005B6E99" w:rsidRPr="0063584F" w:rsidRDefault="005B6E99" w:rsidP="005B6E99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proofErr w:type="gramStart"/>
      <w:r w:rsidRPr="0063584F">
        <w:rPr>
          <w:sz w:val="24"/>
          <w:szCs w:val="24"/>
        </w:rPr>
        <w:t>Занятия по общефизической подготовки (кроссовая подготовка, силовая)</w:t>
      </w:r>
      <w:proofErr w:type="gramEnd"/>
    </w:p>
    <w:p w:rsidR="005B6E99" w:rsidRPr="0063584F" w:rsidRDefault="005B6E99" w:rsidP="005B6E99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Самостоятельное составление (или с помощью преподавателя) индивидуального плана подготовки по волейболу: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комплексов физических упражнений для  укрепления здоровья;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proofErr w:type="gramStart"/>
      <w:r w:rsidRPr="0063584F">
        <w:rPr>
          <w:sz w:val="24"/>
          <w:szCs w:val="24"/>
        </w:rPr>
        <w:t>- развития или совершенствование отдельных физического качеств (силы, быстроты, выносливости, гибкости);</w:t>
      </w:r>
      <w:proofErr w:type="gramEnd"/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совершенствование индивидуальных технических действий в волейболе. 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3. Самостоятельные занятия по повышению технической и тактической подготовки        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4. Участие в спортивных соревнованиях  и праздниках Академии </w:t>
      </w:r>
    </w:p>
    <w:p w:rsidR="005B6E99" w:rsidRPr="0063584F" w:rsidRDefault="005B6E99" w:rsidP="005B6E99">
      <w:pPr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5. Участие в городских, областных, республиканских соревнованиях по волейболу.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 Перед тем как приступить к самостоятельным занятиям по волейболу, необходимо проконсультироваться с врачом, который оценит состояние вашего здоровья. И даст свои рекомендации, а так же с вашим преподавателем по физической культуре и спорту.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Для самостоятельных занятий или занятий по волейболу необходимо приобрести соответствующую спортивную форму: спортивны костюм, соответствующую обувь кроссовки, кеды, наколенники, футболку, шорты, носки, и др.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При  проведении внеаудиторных самостоятельных занятий волейболу и общефизической подготовки следует соблюдать следующие правила: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Вести дневник самоконтроля, с указанием ваших субъективных и объективных оценок состояния (сон, аппетит, восстановление после занятия, частота сердечных сокращений в покое, во время занятий, артериальное давление и </w:t>
      </w:r>
      <w:proofErr w:type="spellStart"/>
      <w:proofErr w:type="gramStart"/>
      <w:r w:rsidRPr="0063584F">
        <w:rPr>
          <w:sz w:val="24"/>
          <w:szCs w:val="24"/>
        </w:rPr>
        <w:t>др</w:t>
      </w:r>
      <w:proofErr w:type="spellEnd"/>
      <w:proofErr w:type="gramEnd"/>
      <w:r w:rsidRPr="0063584F">
        <w:rPr>
          <w:sz w:val="24"/>
          <w:szCs w:val="24"/>
        </w:rPr>
        <w:t xml:space="preserve">).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При планировании внеаудиторных самостоятельных занятий так же необходимо соблюдать основные требования теории и методики физической культуры. Развитие или совершенствование физических качеств: выносливости, силы, быстроты, гибкости и координации движений.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Регулярности тренировочных занятий.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Рациональное построение и периодизацию учебно-тренировочного процесса. Вначале наращивание объема (километры, килограммы, количество тренировочных дней в микроцикле) затем повышение интенсивности. 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Смены мест занятий.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Положительного психологического эмоционального фона во время занятий. 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Использование специальных тренажеров и приспособлений.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- Соблюдение техники безопасности.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По окончанию тренировочных занятий использовать гигиенические средства (душ или свободное плавание).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-Использовать педагогические средства восстановления.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По мере необходимости в течение микроцикла (</w:t>
      </w:r>
      <w:proofErr w:type="spellStart"/>
      <w:r w:rsidRPr="0063584F">
        <w:rPr>
          <w:sz w:val="24"/>
          <w:szCs w:val="24"/>
        </w:rPr>
        <w:t>мезоцикла</w:t>
      </w:r>
      <w:proofErr w:type="spellEnd"/>
      <w:r w:rsidRPr="0063584F">
        <w:rPr>
          <w:sz w:val="24"/>
          <w:szCs w:val="24"/>
        </w:rPr>
        <w:t xml:space="preserve">)  использовать средства восстановления (медико-биологические и психологические) 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Самостоятельные занятия   по дисциплине «Игровые виды спорта (волейбол)», могут  носить характер: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развития или совершенствование физических качеств (силы, быстроты, выносливости, гибкости, координации);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совершенствования тактико-технической подготовки волейболиста (подачи, приема, передачи, атакующего удара, блокирования);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психологической устойчивости к стрессу во время соревнований игры в волейбол;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- использование разнообразных средств восстановления после больших по объему и интенсивности тренировочных занятий (</w:t>
      </w:r>
      <w:proofErr w:type="spellStart"/>
      <w:r w:rsidRPr="0063584F">
        <w:rPr>
          <w:sz w:val="24"/>
          <w:szCs w:val="24"/>
        </w:rPr>
        <w:t>гидро</w:t>
      </w:r>
      <w:proofErr w:type="gramStart"/>
      <w:r w:rsidRPr="0063584F">
        <w:rPr>
          <w:sz w:val="24"/>
          <w:szCs w:val="24"/>
        </w:rPr>
        <w:t>.-</w:t>
      </w:r>
      <w:proofErr w:type="gramEnd"/>
      <w:r w:rsidRPr="0063584F">
        <w:rPr>
          <w:sz w:val="24"/>
          <w:szCs w:val="24"/>
        </w:rPr>
        <w:t>вибро.-термовоздействия</w:t>
      </w:r>
      <w:proofErr w:type="spellEnd"/>
      <w:r w:rsidRPr="0063584F">
        <w:rPr>
          <w:sz w:val="24"/>
          <w:szCs w:val="24"/>
        </w:rPr>
        <w:t xml:space="preserve"> и ручной массаж, психологические средства восстановления);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lastRenderedPageBreak/>
        <w:t xml:space="preserve">Составленная программа самостоятельных занятий </w:t>
      </w:r>
      <w:proofErr w:type="spellStart"/>
      <w:r w:rsidRPr="0063584F">
        <w:rPr>
          <w:sz w:val="24"/>
          <w:szCs w:val="24"/>
        </w:rPr>
        <w:t>по</w:t>
      </w:r>
      <w:r w:rsidR="0063584F" w:rsidRPr="0063584F">
        <w:rPr>
          <w:sz w:val="24"/>
          <w:szCs w:val="24"/>
        </w:rPr>
        <w:t>Игровы</w:t>
      </w:r>
      <w:r w:rsidR="0063584F">
        <w:rPr>
          <w:sz w:val="24"/>
          <w:szCs w:val="24"/>
        </w:rPr>
        <w:t>м</w:t>
      </w:r>
      <w:proofErr w:type="spellEnd"/>
      <w:r w:rsidR="0063584F">
        <w:rPr>
          <w:sz w:val="24"/>
          <w:szCs w:val="24"/>
        </w:rPr>
        <w:t xml:space="preserve"> видам</w:t>
      </w:r>
      <w:r w:rsidR="0063584F" w:rsidRPr="0063584F">
        <w:rPr>
          <w:sz w:val="24"/>
          <w:szCs w:val="24"/>
        </w:rPr>
        <w:t xml:space="preserve"> спорта: «Волейбол»  </w:t>
      </w:r>
      <w:r w:rsidRPr="0063584F">
        <w:rPr>
          <w:sz w:val="24"/>
          <w:szCs w:val="24"/>
        </w:rPr>
        <w:t xml:space="preserve">  и ее реализация периодически должна корректироваться специалистом по физической культуре и спорту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proofErr w:type="gramStart"/>
      <w:r w:rsidRPr="0063584F">
        <w:rPr>
          <w:sz w:val="24"/>
          <w:szCs w:val="24"/>
        </w:rPr>
        <w:t xml:space="preserve">При реализации  разработанной индивидуальной программы занятий по волейболу обучающийся должен постоянно осуществлять врачебно-педагогический контроль и самоконтроль (ведение дневника самоконтроля, посещение физкультурно-врачебного диспансера (как минимум 2 раза в год). </w:t>
      </w:r>
      <w:proofErr w:type="gramEnd"/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Так же  самостоятельная работа студентов во внеаудиторное время может состоять из теоретического раздела подготовки: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 − изучения учебной и научной литературы по волейболу; 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>− решения конкретных задач, выданных на практических занятиях по волейболу;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 − подготовки к контрольным испытаниям, тестированию физической и технической формы;</w:t>
      </w:r>
    </w:p>
    <w:p w:rsidR="005B6E99" w:rsidRPr="0063584F" w:rsidRDefault="005B6E99" w:rsidP="005B6E99">
      <w:pPr>
        <w:ind w:firstLine="709"/>
        <w:jc w:val="both"/>
        <w:rPr>
          <w:sz w:val="24"/>
          <w:szCs w:val="24"/>
        </w:rPr>
      </w:pPr>
      <w:r w:rsidRPr="0063584F">
        <w:rPr>
          <w:sz w:val="24"/>
          <w:szCs w:val="24"/>
        </w:rPr>
        <w:t xml:space="preserve"> − подготовки рефератов, эссе и иных индивидуальных письменных работ по волейболу по заданию преподавателя.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5B6E99">
        <w:rPr>
          <w:color w:val="000000"/>
          <w:sz w:val="24"/>
          <w:szCs w:val="24"/>
        </w:rPr>
        <w:t>характер</w:t>
      </w:r>
      <w:proofErr w:type="gramEnd"/>
      <w:r w:rsidRPr="005B6E99">
        <w:rPr>
          <w:color w:val="000000"/>
          <w:sz w:val="24"/>
          <w:szCs w:val="24"/>
        </w:rPr>
        <w:t xml:space="preserve"> и уловить скрытые вопросы.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5B6E99">
        <w:rPr>
          <w:color w:val="000000"/>
          <w:sz w:val="24"/>
          <w:szCs w:val="24"/>
        </w:rPr>
        <w:t>работыс</w:t>
      </w:r>
      <w:proofErr w:type="spellEnd"/>
      <w:r w:rsidRPr="005B6E99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5B6E99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5B6E99" w:rsidRPr="005B6E99" w:rsidRDefault="005B6E99" w:rsidP="005B6E9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6E99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5B6E99">
        <w:rPr>
          <w:bCs/>
          <w:color w:val="000000"/>
          <w:sz w:val="24"/>
          <w:szCs w:val="24"/>
        </w:rPr>
        <w:t>: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- составить краткие конспекты ответов (планы ответов);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  <w:r w:rsidRPr="0063584F">
        <w:rPr>
          <w:sz w:val="24"/>
          <w:szCs w:val="24"/>
        </w:rPr>
        <w:t>- подготовиться в сдаче практических нормативов по технике волейбола и общефизической подготовки</w:t>
      </w:r>
      <w:r w:rsidRPr="005B6E99">
        <w:rPr>
          <w:color w:val="000000"/>
          <w:sz w:val="24"/>
          <w:szCs w:val="24"/>
        </w:rPr>
        <w:t xml:space="preserve">. </w:t>
      </w:r>
    </w:p>
    <w:p w:rsidR="005B6E99" w:rsidRPr="005B6E99" w:rsidRDefault="005B6E99" w:rsidP="005B6E99">
      <w:pPr>
        <w:ind w:firstLine="709"/>
        <w:jc w:val="both"/>
        <w:rPr>
          <w:color w:val="000000"/>
          <w:sz w:val="24"/>
          <w:szCs w:val="24"/>
        </w:rPr>
      </w:pPr>
    </w:p>
    <w:p w:rsidR="005B6E99" w:rsidRPr="005B6E99" w:rsidRDefault="005B6E99" w:rsidP="005B6E99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5B6E99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DA2F49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5B6E99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5B6E99">
        <w:rPr>
          <w:color w:val="000000"/>
          <w:sz w:val="24"/>
          <w:szCs w:val="24"/>
        </w:rPr>
        <w:t>Microsoft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Power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Point</w:t>
      </w:r>
      <w:proofErr w:type="spellEnd"/>
      <w:r w:rsidRPr="005B6E99">
        <w:rPr>
          <w:color w:val="000000"/>
          <w:sz w:val="24"/>
          <w:szCs w:val="24"/>
        </w:rPr>
        <w:t>, видеоматериалов, слайдов.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B6E99">
        <w:rPr>
          <w:color w:val="000000"/>
          <w:sz w:val="24"/>
          <w:szCs w:val="24"/>
        </w:rPr>
        <w:t>Moodle</w:t>
      </w:r>
      <w:proofErr w:type="spellEnd"/>
      <w:r w:rsidRPr="005B6E99">
        <w:rPr>
          <w:color w:val="000000"/>
          <w:sz w:val="24"/>
          <w:szCs w:val="24"/>
        </w:rPr>
        <w:t>, обеспечивает: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5B6E99">
        <w:rPr>
          <w:color w:val="000000"/>
          <w:sz w:val="24"/>
          <w:szCs w:val="24"/>
        </w:rPr>
        <w:t xml:space="preserve">( </w:t>
      </w:r>
      <w:proofErr w:type="gramEnd"/>
      <w:r w:rsidRPr="005B6E99">
        <w:rPr>
          <w:color w:val="000000"/>
          <w:sz w:val="24"/>
          <w:szCs w:val="24"/>
        </w:rPr>
        <w:t xml:space="preserve">ЭБС </w:t>
      </w:r>
      <w:proofErr w:type="spellStart"/>
      <w:r w:rsidRPr="005B6E99">
        <w:rPr>
          <w:color w:val="000000"/>
          <w:sz w:val="24"/>
          <w:szCs w:val="24"/>
        </w:rPr>
        <w:t>IPRBooks</w:t>
      </w:r>
      <w:proofErr w:type="spellEnd"/>
      <w:r w:rsidRPr="005B6E99">
        <w:rPr>
          <w:color w:val="000000"/>
          <w:sz w:val="24"/>
          <w:szCs w:val="24"/>
        </w:rPr>
        <w:t xml:space="preserve">, </w:t>
      </w:r>
      <w:r w:rsidRPr="005B6E99">
        <w:rPr>
          <w:sz w:val="24"/>
          <w:szCs w:val="24"/>
        </w:rPr>
        <w:t xml:space="preserve">ЭБС </w:t>
      </w:r>
      <w:proofErr w:type="spellStart"/>
      <w:r w:rsidRPr="005B6E99">
        <w:rPr>
          <w:sz w:val="24"/>
          <w:szCs w:val="24"/>
        </w:rPr>
        <w:t>Юрайт</w:t>
      </w:r>
      <w:proofErr w:type="spellEnd"/>
      <w:r w:rsidRPr="005B6E99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5B6E99">
        <w:rPr>
          <w:color w:val="000000"/>
          <w:sz w:val="24"/>
          <w:szCs w:val="24"/>
        </w:rPr>
        <w:t>бакалавриата</w:t>
      </w:r>
      <w:proofErr w:type="spellEnd"/>
      <w:r w:rsidRPr="005B6E99">
        <w:rPr>
          <w:color w:val="000000"/>
          <w:sz w:val="24"/>
          <w:szCs w:val="24"/>
        </w:rPr>
        <w:t>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5B6E99">
        <w:rPr>
          <w:color w:val="000000"/>
          <w:sz w:val="24"/>
          <w:szCs w:val="24"/>
        </w:rPr>
        <w:t>портфолио</w:t>
      </w:r>
      <w:proofErr w:type="spellEnd"/>
      <w:r w:rsidRPr="005B6E99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lastRenderedPageBreak/>
        <w:t>•</w:t>
      </w:r>
      <w:r w:rsidRPr="005B6E99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>компьютерное тестирование;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5B6E99">
        <w:rPr>
          <w:color w:val="000000"/>
          <w:sz w:val="24"/>
          <w:szCs w:val="24"/>
        </w:rPr>
        <w:t>мультимедийных</w:t>
      </w:r>
      <w:proofErr w:type="spellEnd"/>
      <w:r w:rsidRPr="005B6E99">
        <w:rPr>
          <w:color w:val="000000"/>
          <w:sz w:val="24"/>
          <w:szCs w:val="24"/>
        </w:rPr>
        <w:t xml:space="preserve"> материалов.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ПЕРЕЧЕНЬ ПРОГРАММНОГО ОБЕСПЕЧЕНИЯ</w:t>
      </w:r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</w:r>
      <w:proofErr w:type="spellStart"/>
      <w:r w:rsidRPr="005B6E99">
        <w:rPr>
          <w:color w:val="000000"/>
          <w:sz w:val="24"/>
          <w:szCs w:val="24"/>
        </w:rPr>
        <w:t>Microsoft</w:t>
      </w:r>
      <w:proofErr w:type="spellEnd"/>
      <w:r w:rsidRPr="005B6E99">
        <w:rPr>
          <w:color w:val="000000"/>
          <w:sz w:val="24"/>
          <w:szCs w:val="24"/>
        </w:rPr>
        <w:t xml:space="preserve"> </w:t>
      </w:r>
      <w:proofErr w:type="spellStart"/>
      <w:r w:rsidRPr="005B6E99">
        <w:rPr>
          <w:color w:val="000000"/>
          <w:sz w:val="24"/>
          <w:szCs w:val="24"/>
        </w:rPr>
        <w:t>Windows</w:t>
      </w:r>
      <w:proofErr w:type="spellEnd"/>
      <w:r w:rsidRPr="005B6E99">
        <w:rPr>
          <w:color w:val="000000"/>
          <w:sz w:val="24"/>
          <w:szCs w:val="24"/>
        </w:rPr>
        <w:t xml:space="preserve"> XP </w:t>
      </w:r>
      <w:proofErr w:type="spellStart"/>
      <w:r w:rsidRPr="005B6E99">
        <w:rPr>
          <w:color w:val="000000"/>
          <w:sz w:val="24"/>
          <w:szCs w:val="24"/>
        </w:rPr>
        <w:t>Professional</w:t>
      </w:r>
      <w:proofErr w:type="spellEnd"/>
      <w:r w:rsidRPr="005B6E99">
        <w:rPr>
          <w:color w:val="000000"/>
          <w:sz w:val="24"/>
          <w:szCs w:val="24"/>
        </w:rPr>
        <w:t xml:space="preserve"> SP3 </w:t>
      </w:r>
    </w:p>
    <w:p w:rsidR="005B6E99" w:rsidRPr="00A01657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01657">
        <w:rPr>
          <w:color w:val="000000"/>
          <w:sz w:val="24"/>
          <w:szCs w:val="24"/>
        </w:rPr>
        <w:t>•</w:t>
      </w:r>
      <w:r w:rsidRPr="00A01657">
        <w:rPr>
          <w:color w:val="000000"/>
          <w:sz w:val="24"/>
          <w:szCs w:val="24"/>
        </w:rPr>
        <w:tab/>
      </w:r>
      <w:r w:rsidRPr="005B6E99">
        <w:rPr>
          <w:color w:val="000000"/>
          <w:sz w:val="24"/>
          <w:szCs w:val="24"/>
          <w:lang w:val="en-US"/>
        </w:rPr>
        <w:t>Microsoft</w:t>
      </w:r>
      <w:r w:rsidRPr="00A01657">
        <w:rPr>
          <w:color w:val="000000"/>
          <w:sz w:val="24"/>
          <w:szCs w:val="24"/>
        </w:rPr>
        <w:t xml:space="preserve"> </w:t>
      </w:r>
      <w:r w:rsidRPr="005B6E99">
        <w:rPr>
          <w:color w:val="000000"/>
          <w:sz w:val="24"/>
          <w:szCs w:val="24"/>
          <w:lang w:val="en-US"/>
        </w:rPr>
        <w:t>Office</w:t>
      </w:r>
      <w:r w:rsidRPr="00A01657">
        <w:rPr>
          <w:color w:val="000000"/>
          <w:sz w:val="24"/>
          <w:szCs w:val="24"/>
        </w:rPr>
        <w:t xml:space="preserve"> </w:t>
      </w:r>
      <w:r w:rsidRPr="005B6E99">
        <w:rPr>
          <w:color w:val="000000"/>
          <w:sz w:val="24"/>
          <w:szCs w:val="24"/>
          <w:lang w:val="en-US"/>
        </w:rPr>
        <w:t>Professional</w:t>
      </w:r>
      <w:r w:rsidRPr="00A01657">
        <w:rPr>
          <w:color w:val="000000"/>
          <w:sz w:val="24"/>
          <w:szCs w:val="24"/>
        </w:rPr>
        <w:t xml:space="preserve"> 2007 </w:t>
      </w:r>
      <w:r w:rsidRPr="005B6E99">
        <w:rPr>
          <w:color w:val="000000"/>
          <w:sz w:val="24"/>
          <w:szCs w:val="24"/>
          <w:lang w:val="en-US"/>
        </w:rPr>
        <w:t>Russian</w:t>
      </w:r>
      <w:r w:rsidRPr="00A01657">
        <w:rPr>
          <w:color w:val="000000"/>
          <w:sz w:val="24"/>
          <w:szCs w:val="24"/>
        </w:rPr>
        <w:t xml:space="preserve"> </w:t>
      </w:r>
    </w:p>
    <w:p w:rsidR="005B6E99" w:rsidRPr="00A01657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01657">
        <w:rPr>
          <w:color w:val="000000"/>
          <w:sz w:val="24"/>
          <w:szCs w:val="24"/>
        </w:rPr>
        <w:t>•</w:t>
      </w:r>
      <w:r w:rsidRPr="00A01657">
        <w:rPr>
          <w:color w:val="000000"/>
          <w:sz w:val="24"/>
          <w:szCs w:val="24"/>
        </w:rPr>
        <w:tab/>
      </w:r>
      <w:proofErr w:type="spellStart"/>
      <w:r w:rsidRPr="005B6E99">
        <w:rPr>
          <w:color w:val="000000"/>
          <w:sz w:val="24"/>
          <w:szCs w:val="24"/>
        </w:rPr>
        <w:t>АнтивирусКасперского</w:t>
      </w:r>
      <w:proofErr w:type="spellEnd"/>
    </w:p>
    <w:p w:rsidR="005B6E99" w:rsidRPr="005B6E99" w:rsidRDefault="005B6E99" w:rsidP="005B6E9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6E99">
        <w:rPr>
          <w:color w:val="000000"/>
          <w:sz w:val="24"/>
          <w:szCs w:val="24"/>
        </w:rPr>
        <w:t>•</w:t>
      </w:r>
      <w:r w:rsidRPr="005B6E99">
        <w:rPr>
          <w:color w:val="000000"/>
          <w:sz w:val="24"/>
          <w:szCs w:val="24"/>
        </w:rPr>
        <w:tab/>
      </w:r>
      <w:proofErr w:type="spellStart"/>
      <w:proofErr w:type="gramStart"/>
      <w:r w:rsidRPr="005B6E99">
        <w:rPr>
          <w:color w:val="000000"/>
          <w:sz w:val="24"/>
          <w:szCs w:val="24"/>
        </w:rPr>
        <w:t>C</w:t>
      </w:r>
      <w:proofErr w:type="gramEnd"/>
      <w:r w:rsidRPr="005B6E99">
        <w:rPr>
          <w:color w:val="000000"/>
          <w:sz w:val="24"/>
          <w:szCs w:val="24"/>
        </w:rPr>
        <w:t>истема</w:t>
      </w:r>
      <w:proofErr w:type="spellEnd"/>
      <w:r w:rsidRPr="005B6E99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5B6E99">
        <w:rPr>
          <w:color w:val="000000"/>
          <w:sz w:val="24"/>
          <w:szCs w:val="24"/>
        </w:rPr>
        <w:t>Moodle</w:t>
      </w:r>
      <w:proofErr w:type="spellEnd"/>
    </w:p>
    <w:p w:rsidR="005C2044" w:rsidRPr="006646C6" w:rsidRDefault="005C2044" w:rsidP="005C2044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95128A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5C2044" w:rsidRPr="006646C6" w:rsidRDefault="005C2044" w:rsidP="005C2044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sz w:val="24"/>
          <w:szCs w:val="24"/>
        </w:rPr>
        <w:t xml:space="preserve">Режим доступа: </w:t>
      </w:r>
      <w:hyperlink r:id="rId25" w:history="1">
        <w:r w:rsidR="005B3CA5">
          <w:rPr>
            <w:rStyle w:val="a7"/>
            <w:sz w:val="24"/>
            <w:szCs w:val="24"/>
          </w:rPr>
          <w:t>http://www.consultant.ru/edu/student/study/</w:t>
        </w:r>
      </w:hyperlink>
    </w:p>
    <w:p w:rsidR="005C2044" w:rsidRPr="00967B2F" w:rsidRDefault="005C2044" w:rsidP="005C2044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sz w:val="24"/>
          <w:szCs w:val="24"/>
        </w:rPr>
        <w:t xml:space="preserve">Режим доступа: </w:t>
      </w:r>
      <w:hyperlink r:id="rId26" w:history="1">
        <w:r w:rsidR="005B3CA5">
          <w:rPr>
            <w:rStyle w:val="a7"/>
            <w:sz w:val="24"/>
            <w:szCs w:val="24"/>
          </w:rPr>
          <w:t>http://edu.garant.ru/omga/</w:t>
        </w:r>
      </w:hyperlink>
    </w:p>
    <w:p w:rsidR="005C2044" w:rsidRPr="00967B2F" w:rsidRDefault="005C2044" w:rsidP="005C2044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5B3CA5">
          <w:rPr>
            <w:rStyle w:val="a7"/>
            <w:sz w:val="24"/>
            <w:szCs w:val="24"/>
          </w:rPr>
          <w:t>http://pravo.gov.ru</w:t>
        </w:r>
      </w:hyperlink>
    </w:p>
    <w:p w:rsidR="005C2044" w:rsidRPr="00935B18" w:rsidRDefault="005C2044" w:rsidP="005C2044">
      <w:pPr>
        <w:widowControl/>
        <w:tabs>
          <w:tab w:val="left" w:pos="993"/>
        </w:tabs>
        <w:autoSpaceDE/>
        <w:adjustRightInd/>
        <w:ind w:firstLine="709"/>
        <w:jc w:val="both"/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="005B3CA5">
          <w:rPr>
            <w:rStyle w:val="a7"/>
            <w:sz w:val="24"/>
            <w:szCs w:val="24"/>
          </w:rPr>
          <w:t>http://fgosvo.ru</w:t>
        </w:r>
      </w:hyperlink>
    </w:p>
    <w:p w:rsidR="005C2044" w:rsidRDefault="005C2044" w:rsidP="005C2044">
      <w:pPr>
        <w:widowControl/>
        <w:tabs>
          <w:tab w:val="left" w:pos="993"/>
        </w:tabs>
        <w:autoSpaceDE/>
        <w:adjustRightInd/>
        <w:ind w:firstLine="70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5B3CA5">
          <w:rPr>
            <w:rStyle w:val="a7"/>
            <w:sz w:val="24"/>
            <w:szCs w:val="24"/>
          </w:rPr>
          <w:t>http://www.ict.edu.ru</w:t>
        </w:r>
      </w:hyperlink>
    </w:p>
    <w:p w:rsidR="005C2044" w:rsidRPr="00935B18" w:rsidRDefault="005C2044" w:rsidP="005C2044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935B18">
        <w:rPr>
          <w:sz w:val="24"/>
          <w:szCs w:val="24"/>
        </w:rPr>
        <w:t xml:space="preserve">Союз социальных педагогов и социальных работников </w:t>
      </w:r>
      <w:hyperlink r:id="rId30" w:history="1">
        <w:r w:rsidRPr="00935B18">
          <w:rPr>
            <w:rStyle w:val="a7"/>
            <w:sz w:val="24"/>
            <w:szCs w:val="24"/>
          </w:rPr>
          <w:t>www.ssopir.ru</w:t>
        </w:r>
      </w:hyperlink>
    </w:p>
    <w:p w:rsidR="005C2044" w:rsidRDefault="005C2044" w:rsidP="00DA2F49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DA2F49" w:rsidRDefault="00DA2F49" w:rsidP="00DA2F49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01083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Pr="00701083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DA2F49" w:rsidRPr="00D400A9" w:rsidRDefault="00DA2F49" w:rsidP="00DA2F49">
      <w:pPr>
        <w:ind w:firstLine="709"/>
        <w:jc w:val="both"/>
        <w:rPr>
          <w:sz w:val="24"/>
          <w:szCs w:val="24"/>
        </w:rPr>
      </w:pPr>
      <w:r w:rsidRPr="00D400A9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</w:t>
      </w:r>
      <w:r w:rsidR="00883DB1" w:rsidRPr="00883DB1">
        <w:rPr>
          <w:sz w:val="24"/>
          <w:szCs w:val="24"/>
        </w:rPr>
        <w:t xml:space="preserve">38.03.02 </w:t>
      </w:r>
      <w:proofErr w:type="spellStart"/>
      <w:r w:rsidR="00883DB1" w:rsidRPr="00883DB1">
        <w:rPr>
          <w:sz w:val="24"/>
          <w:szCs w:val="24"/>
        </w:rPr>
        <w:t>Менеджмент</w:t>
      </w:r>
      <w:r w:rsidRPr="00D400A9">
        <w:rPr>
          <w:sz w:val="24"/>
          <w:szCs w:val="24"/>
        </w:rPr>
        <w:t>Академия</w:t>
      </w:r>
      <w:proofErr w:type="spellEnd"/>
      <w:r w:rsidRPr="00D400A9">
        <w:rPr>
          <w:sz w:val="24"/>
          <w:szCs w:val="24"/>
        </w:rPr>
        <w:t xml:space="preserve"> располагает материально-технической базой, соответствующей прот</w:t>
      </w:r>
      <w:r>
        <w:rPr>
          <w:sz w:val="24"/>
          <w:szCs w:val="24"/>
        </w:rPr>
        <w:t xml:space="preserve">ивопожарным правилам и нормам, </w:t>
      </w:r>
      <w:r w:rsidRPr="00D400A9">
        <w:rPr>
          <w:sz w:val="24"/>
          <w:szCs w:val="24"/>
        </w:rPr>
        <w:t>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DA2F49" w:rsidRPr="00D400A9" w:rsidRDefault="00DA2F49" w:rsidP="00DA2F49">
      <w:pPr>
        <w:ind w:firstLine="709"/>
        <w:jc w:val="both"/>
        <w:rPr>
          <w:sz w:val="24"/>
          <w:szCs w:val="24"/>
        </w:rPr>
      </w:pPr>
      <w:r w:rsidRPr="00D400A9">
        <w:rPr>
          <w:sz w:val="24"/>
          <w:szCs w:val="24"/>
        </w:rPr>
        <w:t xml:space="preserve">Специальные помещения представляют собой </w:t>
      </w:r>
      <w:r>
        <w:rPr>
          <w:sz w:val="24"/>
          <w:szCs w:val="24"/>
        </w:rPr>
        <w:t xml:space="preserve">спортивный зал и  </w:t>
      </w:r>
      <w:r w:rsidRPr="00D400A9">
        <w:rPr>
          <w:sz w:val="24"/>
          <w:szCs w:val="24"/>
        </w:rPr>
        <w:t xml:space="preserve">учебные аудитории </w:t>
      </w:r>
      <w:r>
        <w:rPr>
          <w:sz w:val="24"/>
          <w:szCs w:val="24"/>
        </w:rPr>
        <w:t>для самостоятельной работы, аудитории д</w:t>
      </w:r>
      <w:r w:rsidRPr="00D400A9">
        <w:rPr>
          <w:sz w:val="24"/>
          <w:szCs w:val="24"/>
        </w:rPr>
        <w:t>ля проведения групповых и индивидуальных консультаций, расположенных по адрес</w:t>
      </w:r>
      <w:r>
        <w:rPr>
          <w:sz w:val="24"/>
          <w:szCs w:val="24"/>
        </w:rPr>
        <w:t>ам</w:t>
      </w:r>
      <w:r w:rsidRPr="00D400A9">
        <w:rPr>
          <w:sz w:val="24"/>
          <w:szCs w:val="24"/>
        </w:rPr>
        <w:t xml:space="preserve"> г. Омск, ул. 4 Челюскинцев, 2а, г. Омск, ул. 2 </w:t>
      </w:r>
      <w:proofErr w:type="gramStart"/>
      <w:r w:rsidRPr="00D400A9">
        <w:rPr>
          <w:sz w:val="24"/>
          <w:szCs w:val="24"/>
        </w:rPr>
        <w:t>Производственная</w:t>
      </w:r>
      <w:proofErr w:type="gramEnd"/>
      <w:r w:rsidRPr="00D400A9">
        <w:rPr>
          <w:sz w:val="24"/>
          <w:szCs w:val="24"/>
        </w:rPr>
        <w:t>, д. 41/1</w:t>
      </w:r>
    </w:p>
    <w:p w:rsidR="00DA2F49" w:rsidRPr="00D400A9" w:rsidRDefault="00DA2F49" w:rsidP="00DA2F49">
      <w:pPr>
        <w:ind w:firstLine="708"/>
        <w:jc w:val="both"/>
        <w:rPr>
          <w:sz w:val="24"/>
          <w:szCs w:val="24"/>
        </w:rPr>
      </w:pPr>
      <w:r w:rsidRPr="00D400A9">
        <w:rPr>
          <w:sz w:val="24"/>
          <w:szCs w:val="24"/>
        </w:rPr>
        <w:t xml:space="preserve">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</w:t>
      </w:r>
      <w:r>
        <w:rPr>
          <w:sz w:val="24"/>
          <w:szCs w:val="24"/>
        </w:rPr>
        <w:t xml:space="preserve">, </w:t>
      </w:r>
      <w:r w:rsidRPr="00D400A9">
        <w:rPr>
          <w:sz w:val="24"/>
          <w:szCs w:val="24"/>
        </w:rPr>
        <w:t xml:space="preserve">компьютер (8 шт.),  </w:t>
      </w:r>
      <w:proofErr w:type="spellStart"/>
      <w:r w:rsidRPr="00D400A9">
        <w:rPr>
          <w:sz w:val="24"/>
          <w:szCs w:val="24"/>
        </w:rPr>
        <w:t>Линко</w:t>
      </w:r>
      <w:proofErr w:type="spellEnd"/>
      <w:r w:rsidRPr="00D400A9">
        <w:rPr>
          <w:sz w:val="24"/>
          <w:szCs w:val="24"/>
        </w:rPr>
        <w:t xml:space="preserve"> V8.2, Операционная система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Windows</w:t>
      </w:r>
      <w:proofErr w:type="spellEnd"/>
      <w:r w:rsidRPr="00D400A9">
        <w:rPr>
          <w:sz w:val="24"/>
          <w:szCs w:val="24"/>
        </w:rPr>
        <w:t xml:space="preserve"> XP, 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Professional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Plus</w:t>
      </w:r>
      <w:proofErr w:type="spellEnd"/>
      <w:r w:rsidRPr="00D400A9">
        <w:rPr>
          <w:sz w:val="24"/>
          <w:szCs w:val="24"/>
        </w:rPr>
        <w:t xml:space="preserve"> 2007,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Writer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Calc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Impress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Draw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Math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Base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Линко</w:t>
      </w:r>
      <w:proofErr w:type="spellEnd"/>
      <w:r w:rsidRPr="00D400A9">
        <w:rPr>
          <w:sz w:val="24"/>
          <w:szCs w:val="24"/>
        </w:rPr>
        <w:t xml:space="preserve"> V8.2, 1С</w:t>
      </w:r>
      <w:proofErr w:type="gramStart"/>
      <w:r w:rsidRPr="00D400A9">
        <w:rPr>
          <w:sz w:val="24"/>
          <w:szCs w:val="24"/>
        </w:rPr>
        <w:t>:П</w:t>
      </w:r>
      <w:proofErr w:type="gramEnd"/>
      <w:r w:rsidRPr="00D400A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D400A9">
        <w:rPr>
          <w:sz w:val="24"/>
          <w:szCs w:val="24"/>
        </w:rPr>
        <w:t>NetBeans</w:t>
      </w:r>
      <w:proofErr w:type="spellEnd"/>
      <w:r w:rsidRPr="00D400A9">
        <w:rPr>
          <w:sz w:val="24"/>
          <w:szCs w:val="24"/>
        </w:rPr>
        <w:t xml:space="preserve"> , </w:t>
      </w:r>
      <w:proofErr w:type="spellStart"/>
      <w:r w:rsidRPr="00D400A9">
        <w:rPr>
          <w:sz w:val="24"/>
          <w:szCs w:val="24"/>
        </w:rPr>
        <w:t>RunaWFE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Moodle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BigBlueButton</w:t>
      </w:r>
      <w:proofErr w:type="spellEnd"/>
      <w:r w:rsidRPr="00D400A9">
        <w:rPr>
          <w:sz w:val="24"/>
          <w:szCs w:val="24"/>
        </w:rPr>
        <w:t xml:space="preserve">, PSPP, GIMP,  </w:t>
      </w:r>
      <w:proofErr w:type="spellStart"/>
      <w:r w:rsidRPr="00D400A9">
        <w:rPr>
          <w:sz w:val="24"/>
          <w:szCs w:val="24"/>
        </w:rPr>
        <w:t>Inkscape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Scribus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Audacity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Avidemux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Deductor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Academic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VirtualBox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Kaspersky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Endpoint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Security</w:t>
      </w:r>
      <w:proofErr w:type="spellEnd"/>
      <w:r w:rsidRPr="00D400A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D400A9">
        <w:rPr>
          <w:sz w:val="24"/>
          <w:szCs w:val="24"/>
        </w:rPr>
        <w:t>контент</w:t>
      </w:r>
      <w:proofErr w:type="spellEnd"/>
      <w:r w:rsidRPr="00D400A9">
        <w:rPr>
          <w:sz w:val="24"/>
          <w:szCs w:val="24"/>
        </w:rPr>
        <w:t xml:space="preserve"> фильтрации </w:t>
      </w:r>
      <w:proofErr w:type="spellStart"/>
      <w:r w:rsidRPr="00D400A9">
        <w:rPr>
          <w:sz w:val="24"/>
          <w:szCs w:val="24"/>
        </w:rPr>
        <w:t>SkyDNS</w:t>
      </w:r>
      <w:proofErr w:type="spellEnd"/>
      <w:r w:rsidRPr="00D400A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</w:t>
      </w:r>
      <w:proofErr w:type="gramEnd"/>
      <w:r w:rsidRPr="00D400A9">
        <w:rPr>
          <w:sz w:val="24"/>
          <w:szCs w:val="24"/>
        </w:rPr>
        <w:t xml:space="preserve"> система </w:t>
      </w:r>
      <w:proofErr w:type="spellStart"/>
      <w:r w:rsidRPr="00D400A9">
        <w:rPr>
          <w:sz w:val="24"/>
          <w:szCs w:val="24"/>
        </w:rPr>
        <w:t>IPRbooks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 система «ЭБС ЮРАЙТ» </w:t>
      </w:r>
      <w:hyperlink w:history="1">
        <w:r w:rsidR="005E4F3A">
          <w:rPr>
            <w:rStyle w:val="a7"/>
            <w:sz w:val="24"/>
            <w:szCs w:val="24"/>
          </w:rPr>
          <w:t>www.biblio-online.ru</w:t>
        </w:r>
      </w:hyperlink>
    </w:p>
    <w:p w:rsidR="00DA2F49" w:rsidRDefault="00DA2F49" w:rsidP="00DA2F49">
      <w:pPr>
        <w:ind w:firstLine="708"/>
        <w:jc w:val="both"/>
      </w:pPr>
      <w:r w:rsidRPr="00D400A9">
        <w:rPr>
          <w:sz w:val="24"/>
          <w:szCs w:val="24"/>
        </w:rPr>
        <w:t xml:space="preserve"> Для самостоятельной работы: аудитории для самостоятельной работы, материально-техническое оснащение которых составляют: столы, специализированные </w:t>
      </w:r>
      <w:r w:rsidRPr="00D400A9">
        <w:rPr>
          <w:sz w:val="24"/>
          <w:szCs w:val="24"/>
        </w:rPr>
        <w:lastRenderedPageBreak/>
        <w:t xml:space="preserve">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Windows</w:t>
      </w:r>
      <w:proofErr w:type="spellEnd"/>
      <w:r w:rsidRPr="00D400A9">
        <w:rPr>
          <w:sz w:val="24"/>
          <w:szCs w:val="24"/>
        </w:rPr>
        <w:t xml:space="preserve"> 10, 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Professional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Plus</w:t>
      </w:r>
      <w:proofErr w:type="spellEnd"/>
      <w:r w:rsidRPr="00D400A9">
        <w:rPr>
          <w:sz w:val="24"/>
          <w:szCs w:val="24"/>
        </w:rPr>
        <w:t xml:space="preserve"> 2007,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Writer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Calc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Impress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Draw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Math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Base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NetBeans</w:t>
      </w:r>
      <w:proofErr w:type="spellEnd"/>
      <w:r w:rsidRPr="00D400A9">
        <w:rPr>
          <w:sz w:val="24"/>
          <w:szCs w:val="24"/>
        </w:rPr>
        <w:t xml:space="preserve"> , </w:t>
      </w:r>
      <w:proofErr w:type="spellStart"/>
      <w:r w:rsidRPr="00D400A9">
        <w:rPr>
          <w:sz w:val="24"/>
          <w:szCs w:val="24"/>
        </w:rPr>
        <w:t>RunaWFE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Moodle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BigBlueButton</w:t>
      </w:r>
      <w:proofErr w:type="spellEnd"/>
      <w:r w:rsidRPr="00D400A9">
        <w:rPr>
          <w:sz w:val="24"/>
          <w:szCs w:val="24"/>
        </w:rPr>
        <w:t xml:space="preserve">, GIMP,  </w:t>
      </w:r>
      <w:proofErr w:type="spellStart"/>
      <w:r w:rsidRPr="00D400A9">
        <w:rPr>
          <w:sz w:val="24"/>
          <w:szCs w:val="24"/>
        </w:rPr>
        <w:t>Inkscape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Scribus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Audacity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Avidemux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Deductor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Academic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Kaspersky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Endpoint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Security</w:t>
      </w:r>
      <w:proofErr w:type="spellEnd"/>
      <w:r w:rsidRPr="00D400A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D400A9">
        <w:rPr>
          <w:sz w:val="24"/>
          <w:szCs w:val="24"/>
        </w:rPr>
        <w:t>контент</w:t>
      </w:r>
      <w:proofErr w:type="spellEnd"/>
      <w:r w:rsidRPr="00D400A9">
        <w:rPr>
          <w:sz w:val="24"/>
          <w:szCs w:val="24"/>
        </w:rPr>
        <w:t xml:space="preserve"> фильтрации </w:t>
      </w:r>
      <w:proofErr w:type="spellStart"/>
      <w:r w:rsidRPr="00D400A9">
        <w:rPr>
          <w:sz w:val="24"/>
          <w:szCs w:val="24"/>
        </w:rPr>
        <w:t>SkyDNS</w:t>
      </w:r>
      <w:proofErr w:type="spellEnd"/>
      <w:r w:rsidRPr="00D400A9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D400A9">
        <w:rPr>
          <w:sz w:val="24"/>
          <w:szCs w:val="24"/>
        </w:rPr>
        <w:t>Traffic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Inspector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proofErr w:type="gram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</w:t>
      </w:r>
      <w:proofErr w:type="gramEnd"/>
      <w:r w:rsidRPr="00D400A9">
        <w:rPr>
          <w:sz w:val="24"/>
          <w:szCs w:val="24"/>
        </w:rPr>
        <w:t xml:space="preserve"> система </w:t>
      </w:r>
      <w:proofErr w:type="spellStart"/>
      <w:r w:rsidRPr="00D400A9">
        <w:rPr>
          <w:sz w:val="24"/>
          <w:szCs w:val="24"/>
        </w:rPr>
        <w:t>IPRbooks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 система «ЭБС ЮРАЙТ».</w:t>
      </w:r>
    </w:p>
    <w:p w:rsidR="00DA2F49" w:rsidRPr="003348EB" w:rsidRDefault="00DA2F49" w:rsidP="00DA2F49">
      <w:pPr>
        <w:jc w:val="both"/>
        <w:rPr>
          <w:color w:val="000000"/>
          <w:sz w:val="24"/>
          <w:szCs w:val="24"/>
        </w:rPr>
      </w:pPr>
      <w:r w:rsidRPr="003348EB">
        <w:rPr>
          <w:color w:val="000000"/>
          <w:sz w:val="24"/>
          <w:szCs w:val="24"/>
        </w:rPr>
        <w:t>Спортивный зал 360 м</w:t>
      </w:r>
      <w:proofErr w:type="gramStart"/>
      <w:r w:rsidRPr="003348EB">
        <w:rPr>
          <w:color w:val="000000"/>
          <w:sz w:val="24"/>
          <w:szCs w:val="24"/>
        </w:rPr>
        <w:t>2</w:t>
      </w:r>
      <w:proofErr w:type="gramEnd"/>
      <w:r w:rsidRPr="003348EB">
        <w:rPr>
          <w:color w:val="000000"/>
          <w:sz w:val="24"/>
          <w:szCs w:val="24"/>
        </w:rPr>
        <w:t xml:space="preserve"> , расположенный в учебном корпусе Академии по адресу г. Омск, ул. 4-я Челюскинцев, 2а;</w:t>
      </w:r>
      <w:r w:rsidRPr="003348EB">
        <w:rPr>
          <w:color w:val="000000"/>
          <w:sz w:val="24"/>
          <w:szCs w:val="24"/>
        </w:rPr>
        <w:tab/>
        <w:t xml:space="preserve">две раздевалки: мужская (24м2) и женская (17,4 м2); </w:t>
      </w:r>
      <w:r w:rsidRPr="003348EB">
        <w:t xml:space="preserve">шкафчик для хранения одежды 18Х2,  </w:t>
      </w:r>
      <w:r w:rsidRPr="003348EB">
        <w:rPr>
          <w:color w:val="000000"/>
          <w:sz w:val="24"/>
          <w:szCs w:val="24"/>
        </w:rPr>
        <w:t xml:space="preserve"> в раздевалках имеются душевые (по 5,3 м2 каждая) и туалетные комнаты (в мужской раздевалке 2,2 м2, в женской – 2,6 м2). В раздевалках расположены индивидуальные шкафчики в количестве 36, по 18 в каждой раздевалке. </w:t>
      </w:r>
      <w:proofErr w:type="gramStart"/>
      <w:r w:rsidRPr="003348EB">
        <w:rPr>
          <w:color w:val="000000"/>
          <w:sz w:val="24"/>
          <w:szCs w:val="24"/>
        </w:rPr>
        <w:t xml:space="preserve">Спортивный инвентарь для проведения занятий: мячи волейбольные – 5 шт.; сетка волейбольная – 1 шт.; Мячи баскетбольные – 5 шт.; Щиты баскетбольные с кольцом стационарные 2 шт.; Мяч футбольный – 1 шт.; Ракетки для настольного тенниса – 2 шт.; Мячи для настольного тенниса 1 </w:t>
      </w:r>
      <w:proofErr w:type="spellStart"/>
      <w:r w:rsidRPr="003348EB">
        <w:rPr>
          <w:color w:val="000000"/>
          <w:sz w:val="24"/>
          <w:szCs w:val="24"/>
        </w:rPr>
        <w:t>уп</w:t>
      </w:r>
      <w:proofErr w:type="spellEnd"/>
      <w:r w:rsidRPr="003348EB">
        <w:rPr>
          <w:color w:val="000000"/>
          <w:sz w:val="24"/>
          <w:szCs w:val="24"/>
        </w:rPr>
        <w:t>.;  шведская стенка – 6 шт.; вспомогательное оборудование для подтягивания – 6 шт.; маты гимнастические – 4 шт.; коврики гимнастические – 10 шт.; обруч гимнастический</w:t>
      </w:r>
      <w:proofErr w:type="gramEnd"/>
      <w:r w:rsidRPr="003348EB">
        <w:rPr>
          <w:color w:val="000000"/>
          <w:sz w:val="24"/>
          <w:szCs w:val="24"/>
        </w:rPr>
        <w:t xml:space="preserve"> – 4 шт.; канат гимнастический – 1 шт.; Сетка бадминтонная 2 шт.</w:t>
      </w:r>
    </w:p>
    <w:p w:rsidR="00DA2F49" w:rsidRPr="003348EB" w:rsidRDefault="00DA2F49" w:rsidP="00DA2F49">
      <w:pPr>
        <w:jc w:val="both"/>
        <w:rPr>
          <w:color w:val="000000"/>
          <w:sz w:val="24"/>
          <w:szCs w:val="24"/>
        </w:rPr>
      </w:pPr>
      <w:r w:rsidRPr="003348EB">
        <w:rPr>
          <w:color w:val="000000"/>
          <w:sz w:val="24"/>
          <w:szCs w:val="24"/>
        </w:rPr>
        <w:t xml:space="preserve">Ракетки бадминтонные 7 шт.;  Воланы бадминтонные 3 шт.; насос для накачивания мячей – 1 </w:t>
      </w:r>
      <w:proofErr w:type="spellStart"/>
      <w:r w:rsidRPr="003348EB">
        <w:rPr>
          <w:color w:val="000000"/>
          <w:sz w:val="24"/>
          <w:szCs w:val="24"/>
        </w:rPr>
        <w:t>шт</w:t>
      </w:r>
      <w:proofErr w:type="spellEnd"/>
      <w:r w:rsidRPr="003348EB">
        <w:rPr>
          <w:color w:val="000000"/>
          <w:sz w:val="24"/>
          <w:szCs w:val="24"/>
        </w:rPr>
        <w:t>; скакалки гимнастические – 5 шт.;</w:t>
      </w:r>
      <w:r w:rsidRPr="003348EB">
        <w:rPr>
          <w:color w:val="000000"/>
          <w:sz w:val="24"/>
          <w:szCs w:val="24"/>
        </w:rPr>
        <w:tab/>
        <w:t xml:space="preserve"> </w:t>
      </w:r>
      <w:proofErr w:type="spellStart"/>
      <w:r w:rsidRPr="003348EB">
        <w:rPr>
          <w:color w:val="000000"/>
          <w:sz w:val="24"/>
          <w:szCs w:val="24"/>
        </w:rPr>
        <w:t>мецинбол</w:t>
      </w:r>
      <w:proofErr w:type="spellEnd"/>
      <w:r w:rsidRPr="003348EB">
        <w:rPr>
          <w:color w:val="000000"/>
          <w:sz w:val="24"/>
          <w:szCs w:val="24"/>
        </w:rPr>
        <w:t xml:space="preserve"> – 2 шт.; резиновый эспандер. – 1 шт</w:t>
      </w:r>
      <w:proofErr w:type="gramStart"/>
      <w:r w:rsidRPr="003348EB">
        <w:rPr>
          <w:color w:val="000000"/>
          <w:sz w:val="24"/>
          <w:szCs w:val="24"/>
        </w:rPr>
        <w:t>.С</w:t>
      </w:r>
      <w:proofErr w:type="gramEnd"/>
      <w:r w:rsidRPr="003348EB">
        <w:rPr>
          <w:color w:val="000000"/>
          <w:sz w:val="24"/>
          <w:szCs w:val="24"/>
        </w:rPr>
        <w:t xml:space="preserve">тол (1 шт.), стул (2 шт.), Скамейки  6 шт. Тележка для мячей 1 шт.Ворота футбольные 2 шт.Силовые тренажеры в парке 5 шт.; </w:t>
      </w:r>
    </w:p>
    <w:p w:rsidR="00DA2F49" w:rsidRPr="007C4DE4" w:rsidRDefault="00DA2F49" w:rsidP="00DA2F49">
      <w:pPr>
        <w:jc w:val="both"/>
        <w:rPr>
          <w:sz w:val="24"/>
          <w:szCs w:val="24"/>
        </w:rPr>
      </w:pPr>
      <w:r w:rsidRPr="005B6E99">
        <w:rPr>
          <w:color w:val="000000"/>
          <w:sz w:val="24"/>
          <w:szCs w:val="24"/>
        </w:rPr>
        <w:t>Помещение (ауд. 21</w:t>
      </w:r>
      <w:r>
        <w:rPr>
          <w:color w:val="000000"/>
          <w:sz w:val="24"/>
          <w:szCs w:val="24"/>
        </w:rPr>
        <w:t>9</w:t>
      </w:r>
      <w:r w:rsidRPr="005B6E99">
        <w:rPr>
          <w:color w:val="000000"/>
          <w:sz w:val="24"/>
          <w:szCs w:val="24"/>
        </w:rPr>
        <w:t xml:space="preserve"> учебного корпуса,) для самостоятельной индивидуальной теоретической </w:t>
      </w:r>
      <w:proofErr w:type="spellStart"/>
      <w:r w:rsidRPr="005B6E99">
        <w:rPr>
          <w:color w:val="000000"/>
          <w:sz w:val="24"/>
          <w:szCs w:val="24"/>
        </w:rPr>
        <w:t>работыобучающихся</w:t>
      </w:r>
      <w:proofErr w:type="spellEnd"/>
      <w:r w:rsidRPr="005B6E99">
        <w:rPr>
          <w:color w:val="000000"/>
          <w:sz w:val="24"/>
          <w:szCs w:val="24"/>
        </w:rPr>
        <w:t xml:space="preserve"> по дисциплине «Игровые виды спорта ( волейбол)»  </w:t>
      </w:r>
      <w:r w:rsidRPr="007C4DE4">
        <w:rPr>
          <w:color w:val="000000"/>
          <w:sz w:val="24"/>
          <w:szCs w:val="24"/>
        </w:rPr>
        <w:t>(</w:t>
      </w:r>
      <w:proofErr w:type="spellStart"/>
      <w:r w:rsidRPr="007C4DE4">
        <w:rPr>
          <w:color w:val="000000"/>
          <w:sz w:val="24"/>
          <w:szCs w:val="24"/>
        </w:rPr>
        <w:t>находящеесяпо</w:t>
      </w:r>
      <w:proofErr w:type="spellEnd"/>
      <w:r w:rsidRPr="007C4DE4">
        <w:rPr>
          <w:color w:val="000000"/>
          <w:sz w:val="24"/>
          <w:szCs w:val="24"/>
        </w:rPr>
        <w:t xml:space="preserve"> адресу г</w:t>
      </w:r>
      <w:proofErr w:type="gramStart"/>
      <w:r w:rsidRPr="007C4DE4">
        <w:rPr>
          <w:color w:val="000000"/>
          <w:sz w:val="24"/>
          <w:szCs w:val="24"/>
        </w:rPr>
        <w:t>.О</w:t>
      </w:r>
      <w:proofErr w:type="gramEnd"/>
      <w:r w:rsidRPr="007C4DE4">
        <w:rPr>
          <w:color w:val="000000"/>
          <w:sz w:val="24"/>
          <w:szCs w:val="24"/>
        </w:rPr>
        <w:t>мск, ул. 4-я Челюскинцев, 2а), оснащено компьютерной техникой(</w:t>
      </w:r>
      <w:r w:rsidRPr="003348EB">
        <w:rPr>
          <w:sz w:val="24"/>
          <w:szCs w:val="24"/>
        </w:rPr>
        <w:t xml:space="preserve">Операционная система </w:t>
      </w:r>
      <w:proofErr w:type="spellStart"/>
      <w:r w:rsidRPr="003348EB">
        <w:rPr>
          <w:sz w:val="24"/>
          <w:szCs w:val="24"/>
        </w:rPr>
        <w:t>Microsoft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Windows</w:t>
      </w:r>
      <w:proofErr w:type="spellEnd"/>
      <w:r w:rsidRPr="003348EB">
        <w:rPr>
          <w:sz w:val="24"/>
          <w:szCs w:val="24"/>
        </w:rPr>
        <w:t xml:space="preserve"> 10,  </w:t>
      </w:r>
      <w:proofErr w:type="spellStart"/>
      <w:r w:rsidRPr="003348EB">
        <w:rPr>
          <w:sz w:val="24"/>
          <w:szCs w:val="24"/>
        </w:rPr>
        <w:t>Microsoft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Office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Professional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Plus</w:t>
      </w:r>
      <w:proofErr w:type="spellEnd"/>
      <w:r w:rsidRPr="003348EB">
        <w:rPr>
          <w:sz w:val="24"/>
          <w:szCs w:val="24"/>
        </w:rPr>
        <w:t xml:space="preserve"> 2007)</w:t>
      </w:r>
      <w:r w:rsidRPr="003348EB">
        <w:rPr>
          <w:color w:val="000000"/>
          <w:sz w:val="24"/>
          <w:szCs w:val="24"/>
        </w:rPr>
        <w:t xml:space="preserve"> с выс</w:t>
      </w:r>
      <w:r w:rsidRPr="007C4DE4">
        <w:rPr>
          <w:color w:val="000000"/>
          <w:sz w:val="24"/>
          <w:szCs w:val="24"/>
        </w:rPr>
        <w:t>окоскоростным подключением к сети «Интернет» с обеспечением доступа в</w:t>
      </w:r>
      <w:r w:rsidRPr="005B6E99">
        <w:rPr>
          <w:color w:val="000000"/>
          <w:sz w:val="24"/>
          <w:szCs w:val="24"/>
        </w:rPr>
        <w:t xml:space="preserve"> электронную информационно-образовательную среду Академии.</w:t>
      </w:r>
    </w:p>
    <w:p w:rsidR="00DA2F49" w:rsidRPr="00762D38" w:rsidRDefault="00DA2F49" w:rsidP="00DA2F4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5B6E99" w:rsidRPr="005B6E99" w:rsidRDefault="005B6E99" w:rsidP="005B6E99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sectPr w:rsidR="005B6E99" w:rsidRPr="005B6E99" w:rsidSect="00F760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80AB6"/>
    <w:multiLevelType w:val="multilevel"/>
    <w:tmpl w:val="0E669E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2416FA0"/>
    <w:multiLevelType w:val="hybridMultilevel"/>
    <w:tmpl w:val="33EA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4CAB"/>
    <w:multiLevelType w:val="hybridMultilevel"/>
    <w:tmpl w:val="125CD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36BDE"/>
    <w:multiLevelType w:val="hybridMultilevel"/>
    <w:tmpl w:val="04F4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413E0"/>
    <w:multiLevelType w:val="hybridMultilevel"/>
    <w:tmpl w:val="4E58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7748E"/>
    <w:multiLevelType w:val="hybridMultilevel"/>
    <w:tmpl w:val="DEBC872E"/>
    <w:lvl w:ilvl="0" w:tplc="A5AC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3590DB5"/>
    <w:multiLevelType w:val="hybridMultilevel"/>
    <w:tmpl w:val="E59E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3316"/>
    <w:multiLevelType w:val="hybridMultilevel"/>
    <w:tmpl w:val="1B227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FD448FC"/>
    <w:multiLevelType w:val="hybridMultilevel"/>
    <w:tmpl w:val="7BDC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77FE4"/>
    <w:multiLevelType w:val="hybridMultilevel"/>
    <w:tmpl w:val="24F6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A35E6"/>
    <w:multiLevelType w:val="hybridMultilevel"/>
    <w:tmpl w:val="E34C6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F030EF"/>
    <w:multiLevelType w:val="hybridMultilevel"/>
    <w:tmpl w:val="D106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0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35"/>
    <w:rsid w:val="0000047C"/>
    <w:rsid w:val="00002612"/>
    <w:rsid w:val="00002787"/>
    <w:rsid w:val="00002E86"/>
    <w:rsid w:val="00003030"/>
    <w:rsid w:val="00004203"/>
    <w:rsid w:val="00004AEC"/>
    <w:rsid w:val="0000503A"/>
    <w:rsid w:val="000050E3"/>
    <w:rsid w:val="00006493"/>
    <w:rsid w:val="00006653"/>
    <w:rsid w:val="000068E4"/>
    <w:rsid w:val="000069BA"/>
    <w:rsid w:val="00007311"/>
    <w:rsid w:val="00007504"/>
    <w:rsid w:val="000075D3"/>
    <w:rsid w:val="0000777C"/>
    <w:rsid w:val="00007EC3"/>
    <w:rsid w:val="00010783"/>
    <w:rsid w:val="00010FCE"/>
    <w:rsid w:val="000115A3"/>
    <w:rsid w:val="000115EA"/>
    <w:rsid w:val="0001178B"/>
    <w:rsid w:val="00011CB6"/>
    <w:rsid w:val="00011E73"/>
    <w:rsid w:val="000130DD"/>
    <w:rsid w:val="00013196"/>
    <w:rsid w:val="00014169"/>
    <w:rsid w:val="00014E1A"/>
    <w:rsid w:val="00015109"/>
    <w:rsid w:val="00015BC5"/>
    <w:rsid w:val="00015F42"/>
    <w:rsid w:val="00016024"/>
    <w:rsid w:val="00016379"/>
    <w:rsid w:val="00016564"/>
    <w:rsid w:val="0001675E"/>
    <w:rsid w:val="000170F7"/>
    <w:rsid w:val="000176E7"/>
    <w:rsid w:val="00017947"/>
    <w:rsid w:val="0002056D"/>
    <w:rsid w:val="00021082"/>
    <w:rsid w:val="000216AB"/>
    <w:rsid w:val="00022ECE"/>
    <w:rsid w:val="0002302D"/>
    <w:rsid w:val="000234DF"/>
    <w:rsid w:val="00023C58"/>
    <w:rsid w:val="00023F6B"/>
    <w:rsid w:val="00024130"/>
    <w:rsid w:val="000242FA"/>
    <w:rsid w:val="0002465F"/>
    <w:rsid w:val="00024736"/>
    <w:rsid w:val="0002495F"/>
    <w:rsid w:val="0002514F"/>
    <w:rsid w:val="000254F0"/>
    <w:rsid w:val="0002564A"/>
    <w:rsid w:val="0002576F"/>
    <w:rsid w:val="00026194"/>
    <w:rsid w:val="00026354"/>
    <w:rsid w:val="00026825"/>
    <w:rsid w:val="00026A24"/>
    <w:rsid w:val="000274E4"/>
    <w:rsid w:val="00030143"/>
    <w:rsid w:val="00030B74"/>
    <w:rsid w:val="00031134"/>
    <w:rsid w:val="000313CB"/>
    <w:rsid w:val="00031DCD"/>
    <w:rsid w:val="00032037"/>
    <w:rsid w:val="000329C8"/>
    <w:rsid w:val="00032AD4"/>
    <w:rsid w:val="00032C74"/>
    <w:rsid w:val="00032DBA"/>
    <w:rsid w:val="000332C7"/>
    <w:rsid w:val="00033364"/>
    <w:rsid w:val="00033594"/>
    <w:rsid w:val="00033FFA"/>
    <w:rsid w:val="0003509F"/>
    <w:rsid w:val="000352A3"/>
    <w:rsid w:val="00035315"/>
    <w:rsid w:val="000378FD"/>
    <w:rsid w:val="00037D80"/>
    <w:rsid w:val="000405BD"/>
    <w:rsid w:val="00040854"/>
    <w:rsid w:val="000410D7"/>
    <w:rsid w:val="00041211"/>
    <w:rsid w:val="000413D4"/>
    <w:rsid w:val="0004188C"/>
    <w:rsid w:val="0004275B"/>
    <w:rsid w:val="000428EA"/>
    <w:rsid w:val="0004310D"/>
    <w:rsid w:val="00044672"/>
    <w:rsid w:val="000447A3"/>
    <w:rsid w:val="00045DF4"/>
    <w:rsid w:val="00047E41"/>
    <w:rsid w:val="00050066"/>
    <w:rsid w:val="00050B0C"/>
    <w:rsid w:val="0005113D"/>
    <w:rsid w:val="00052644"/>
    <w:rsid w:val="00052851"/>
    <w:rsid w:val="00052F4D"/>
    <w:rsid w:val="00052FA6"/>
    <w:rsid w:val="00053DEF"/>
    <w:rsid w:val="0005438B"/>
    <w:rsid w:val="000545B9"/>
    <w:rsid w:val="00054A23"/>
    <w:rsid w:val="000551A7"/>
    <w:rsid w:val="00055C1E"/>
    <w:rsid w:val="00056348"/>
    <w:rsid w:val="000566FB"/>
    <w:rsid w:val="000566FF"/>
    <w:rsid w:val="00056B59"/>
    <w:rsid w:val="00056F70"/>
    <w:rsid w:val="00057023"/>
    <w:rsid w:val="0005730D"/>
    <w:rsid w:val="0005757E"/>
    <w:rsid w:val="00057F28"/>
    <w:rsid w:val="00060220"/>
    <w:rsid w:val="00060BA4"/>
    <w:rsid w:val="00060D89"/>
    <w:rsid w:val="00061012"/>
    <w:rsid w:val="00061817"/>
    <w:rsid w:val="00062BD5"/>
    <w:rsid w:val="00062E63"/>
    <w:rsid w:val="0006354F"/>
    <w:rsid w:val="00063A30"/>
    <w:rsid w:val="00063C69"/>
    <w:rsid w:val="00063E27"/>
    <w:rsid w:val="000656E2"/>
    <w:rsid w:val="00065A7F"/>
    <w:rsid w:val="00065BD1"/>
    <w:rsid w:val="000661C5"/>
    <w:rsid w:val="00066248"/>
    <w:rsid w:val="0006634D"/>
    <w:rsid w:val="00066BC3"/>
    <w:rsid w:val="00066D71"/>
    <w:rsid w:val="000679CC"/>
    <w:rsid w:val="00067B61"/>
    <w:rsid w:val="00067BDE"/>
    <w:rsid w:val="00070D50"/>
    <w:rsid w:val="000717FE"/>
    <w:rsid w:val="00071830"/>
    <w:rsid w:val="00071DF0"/>
    <w:rsid w:val="000723F2"/>
    <w:rsid w:val="000726DC"/>
    <w:rsid w:val="000726E7"/>
    <w:rsid w:val="00072955"/>
    <w:rsid w:val="00072BE8"/>
    <w:rsid w:val="00073612"/>
    <w:rsid w:val="00073812"/>
    <w:rsid w:val="00073B1F"/>
    <w:rsid w:val="00073BC5"/>
    <w:rsid w:val="00073D9A"/>
    <w:rsid w:val="00073F1B"/>
    <w:rsid w:val="00073F61"/>
    <w:rsid w:val="0007408C"/>
    <w:rsid w:val="00074400"/>
    <w:rsid w:val="000744ED"/>
    <w:rsid w:val="00074FEF"/>
    <w:rsid w:val="000752A0"/>
    <w:rsid w:val="00075B9F"/>
    <w:rsid w:val="000760BB"/>
    <w:rsid w:val="00076488"/>
    <w:rsid w:val="0007738F"/>
    <w:rsid w:val="00077393"/>
    <w:rsid w:val="0007744E"/>
    <w:rsid w:val="0007787B"/>
    <w:rsid w:val="00077D33"/>
    <w:rsid w:val="00077D82"/>
    <w:rsid w:val="00077E34"/>
    <w:rsid w:val="00077FFC"/>
    <w:rsid w:val="00080AD7"/>
    <w:rsid w:val="00080B69"/>
    <w:rsid w:val="00080FAA"/>
    <w:rsid w:val="00081540"/>
    <w:rsid w:val="000824A8"/>
    <w:rsid w:val="00083250"/>
    <w:rsid w:val="000832F8"/>
    <w:rsid w:val="00083D9F"/>
    <w:rsid w:val="00083EC2"/>
    <w:rsid w:val="00084D7F"/>
    <w:rsid w:val="00084DBB"/>
    <w:rsid w:val="000850C9"/>
    <w:rsid w:val="000852B9"/>
    <w:rsid w:val="000854E5"/>
    <w:rsid w:val="0008590A"/>
    <w:rsid w:val="000863AA"/>
    <w:rsid w:val="00086492"/>
    <w:rsid w:val="00086DA3"/>
    <w:rsid w:val="00087365"/>
    <w:rsid w:val="00087376"/>
    <w:rsid w:val="00087B99"/>
    <w:rsid w:val="00087DD3"/>
    <w:rsid w:val="00087EF6"/>
    <w:rsid w:val="0009093D"/>
    <w:rsid w:val="000909AF"/>
    <w:rsid w:val="00091A70"/>
    <w:rsid w:val="00091D98"/>
    <w:rsid w:val="000923DA"/>
    <w:rsid w:val="00092E0C"/>
    <w:rsid w:val="00092F38"/>
    <w:rsid w:val="00093E5C"/>
    <w:rsid w:val="00094598"/>
    <w:rsid w:val="00096B16"/>
    <w:rsid w:val="00096F92"/>
    <w:rsid w:val="000970C3"/>
    <w:rsid w:val="00097392"/>
    <w:rsid w:val="00097E4B"/>
    <w:rsid w:val="000A0642"/>
    <w:rsid w:val="000A0B74"/>
    <w:rsid w:val="000A199C"/>
    <w:rsid w:val="000A1BAC"/>
    <w:rsid w:val="000A2411"/>
    <w:rsid w:val="000A34E5"/>
    <w:rsid w:val="000A3960"/>
    <w:rsid w:val="000A39AA"/>
    <w:rsid w:val="000A3F67"/>
    <w:rsid w:val="000A532E"/>
    <w:rsid w:val="000A6699"/>
    <w:rsid w:val="000B06DB"/>
    <w:rsid w:val="000B15A2"/>
    <w:rsid w:val="000B1DEF"/>
    <w:rsid w:val="000B31AA"/>
    <w:rsid w:val="000B372A"/>
    <w:rsid w:val="000B3CEC"/>
    <w:rsid w:val="000B4982"/>
    <w:rsid w:val="000B4A7F"/>
    <w:rsid w:val="000B4C65"/>
    <w:rsid w:val="000B550A"/>
    <w:rsid w:val="000B5F55"/>
    <w:rsid w:val="000B67E1"/>
    <w:rsid w:val="000B69FF"/>
    <w:rsid w:val="000B6A51"/>
    <w:rsid w:val="000B6B61"/>
    <w:rsid w:val="000C0410"/>
    <w:rsid w:val="000C0BEF"/>
    <w:rsid w:val="000C0D15"/>
    <w:rsid w:val="000C126E"/>
    <w:rsid w:val="000C26AA"/>
    <w:rsid w:val="000C2FD0"/>
    <w:rsid w:val="000C3528"/>
    <w:rsid w:val="000C3E25"/>
    <w:rsid w:val="000C3EC4"/>
    <w:rsid w:val="000C4610"/>
    <w:rsid w:val="000C52FB"/>
    <w:rsid w:val="000C56E6"/>
    <w:rsid w:val="000C5769"/>
    <w:rsid w:val="000C5E75"/>
    <w:rsid w:val="000C68AA"/>
    <w:rsid w:val="000C704D"/>
    <w:rsid w:val="000D0155"/>
    <w:rsid w:val="000D0DFC"/>
    <w:rsid w:val="000D1FAF"/>
    <w:rsid w:val="000D2281"/>
    <w:rsid w:val="000D277C"/>
    <w:rsid w:val="000D2B9A"/>
    <w:rsid w:val="000D397F"/>
    <w:rsid w:val="000D40B7"/>
    <w:rsid w:val="000D4F2A"/>
    <w:rsid w:val="000D4F86"/>
    <w:rsid w:val="000D53EE"/>
    <w:rsid w:val="000D6731"/>
    <w:rsid w:val="000D702F"/>
    <w:rsid w:val="000E01DB"/>
    <w:rsid w:val="000E06FC"/>
    <w:rsid w:val="000E0DB9"/>
    <w:rsid w:val="000E10B3"/>
    <w:rsid w:val="000E20ED"/>
    <w:rsid w:val="000E2630"/>
    <w:rsid w:val="000E266C"/>
    <w:rsid w:val="000E2EC8"/>
    <w:rsid w:val="000E33C2"/>
    <w:rsid w:val="000E4489"/>
    <w:rsid w:val="000E4BF6"/>
    <w:rsid w:val="000E4E76"/>
    <w:rsid w:val="000E5071"/>
    <w:rsid w:val="000E53F4"/>
    <w:rsid w:val="000E58E9"/>
    <w:rsid w:val="000E5AD3"/>
    <w:rsid w:val="000E725D"/>
    <w:rsid w:val="000E79BB"/>
    <w:rsid w:val="000F0244"/>
    <w:rsid w:val="000F09E6"/>
    <w:rsid w:val="000F1040"/>
    <w:rsid w:val="000F162A"/>
    <w:rsid w:val="000F2309"/>
    <w:rsid w:val="000F2C6A"/>
    <w:rsid w:val="000F300E"/>
    <w:rsid w:val="000F3520"/>
    <w:rsid w:val="000F3C70"/>
    <w:rsid w:val="000F3CFF"/>
    <w:rsid w:val="000F45B0"/>
    <w:rsid w:val="000F5206"/>
    <w:rsid w:val="000F5410"/>
    <w:rsid w:val="000F54C4"/>
    <w:rsid w:val="000F64E3"/>
    <w:rsid w:val="000F6A2F"/>
    <w:rsid w:val="000F6DC5"/>
    <w:rsid w:val="000F7A8E"/>
    <w:rsid w:val="00100389"/>
    <w:rsid w:val="00100E3D"/>
    <w:rsid w:val="00101144"/>
    <w:rsid w:val="001017C1"/>
    <w:rsid w:val="00101CE1"/>
    <w:rsid w:val="00101D74"/>
    <w:rsid w:val="00102BFE"/>
    <w:rsid w:val="00102FCF"/>
    <w:rsid w:val="00102FF4"/>
    <w:rsid w:val="00103318"/>
    <w:rsid w:val="00103531"/>
    <w:rsid w:val="001037DB"/>
    <w:rsid w:val="0010385D"/>
    <w:rsid w:val="001046E9"/>
    <w:rsid w:val="00105500"/>
    <w:rsid w:val="0010565A"/>
    <w:rsid w:val="00105E4D"/>
    <w:rsid w:val="0010606C"/>
    <w:rsid w:val="0010617F"/>
    <w:rsid w:val="00111BAD"/>
    <w:rsid w:val="00111D9E"/>
    <w:rsid w:val="00112CE2"/>
    <w:rsid w:val="00113168"/>
    <w:rsid w:val="001137AC"/>
    <w:rsid w:val="00113C06"/>
    <w:rsid w:val="001144DA"/>
    <w:rsid w:val="001147D2"/>
    <w:rsid w:val="00115566"/>
    <w:rsid w:val="00116243"/>
    <w:rsid w:val="00116C0B"/>
    <w:rsid w:val="001170AD"/>
    <w:rsid w:val="00117162"/>
    <w:rsid w:val="001203E8"/>
    <w:rsid w:val="001207D1"/>
    <w:rsid w:val="00120E75"/>
    <w:rsid w:val="00121452"/>
    <w:rsid w:val="00121935"/>
    <w:rsid w:val="001227E9"/>
    <w:rsid w:val="00123B60"/>
    <w:rsid w:val="00123B78"/>
    <w:rsid w:val="0012415F"/>
    <w:rsid w:val="0012439D"/>
    <w:rsid w:val="00124A91"/>
    <w:rsid w:val="001253BF"/>
    <w:rsid w:val="00125F2A"/>
    <w:rsid w:val="00125F66"/>
    <w:rsid w:val="00126E16"/>
    <w:rsid w:val="0012732B"/>
    <w:rsid w:val="0012753C"/>
    <w:rsid w:val="0012775E"/>
    <w:rsid w:val="00127765"/>
    <w:rsid w:val="00130D0C"/>
    <w:rsid w:val="0013105C"/>
    <w:rsid w:val="00131318"/>
    <w:rsid w:val="001315C0"/>
    <w:rsid w:val="00131949"/>
    <w:rsid w:val="00131C50"/>
    <w:rsid w:val="001329A0"/>
    <w:rsid w:val="00133E06"/>
    <w:rsid w:val="00134049"/>
    <w:rsid w:val="00135363"/>
    <w:rsid w:val="00135A39"/>
    <w:rsid w:val="00135D73"/>
    <w:rsid w:val="00135F5A"/>
    <w:rsid w:val="00136363"/>
    <w:rsid w:val="001367E0"/>
    <w:rsid w:val="00136CAD"/>
    <w:rsid w:val="0013759A"/>
    <w:rsid w:val="001405FB"/>
    <w:rsid w:val="001407E8"/>
    <w:rsid w:val="00140C50"/>
    <w:rsid w:val="00141D55"/>
    <w:rsid w:val="001428BC"/>
    <w:rsid w:val="00143100"/>
    <w:rsid w:val="00144357"/>
    <w:rsid w:val="00144463"/>
    <w:rsid w:val="00144EEC"/>
    <w:rsid w:val="0014527F"/>
    <w:rsid w:val="0014547B"/>
    <w:rsid w:val="001456EB"/>
    <w:rsid w:val="00146184"/>
    <w:rsid w:val="00146480"/>
    <w:rsid w:val="00147D5A"/>
    <w:rsid w:val="00150DCE"/>
    <w:rsid w:val="001513B7"/>
    <w:rsid w:val="00151BAF"/>
    <w:rsid w:val="00151E57"/>
    <w:rsid w:val="0015240F"/>
    <w:rsid w:val="00152D91"/>
    <w:rsid w:val="00152D9B"/>
    <w:rsid w:val="00153C37"/>
    <w:rsid w:val="00153D34"/>
    <w:rsid w:val="001546E9"/>
    <w:rsid w:val="001547AC"/>
    <w:rsid w:val="001549DA"/>
    <w:rsid w:val="00154C9C"/>
    <w:rsid w:val="00155376"/>
    <w:rsid w:val="00155EAE"/>
    <w:rsid w:val="001564CF"/>
    <w:rsid w:val="00157DF8"/>
    <w:rsid w:val="00160C6F"/>
    <w:rsid w:val="00160FED"/>
    <w:rsid w:val="00161087"/>
    <w:rsid w:val="00161DBA"/>
    <w:rsid w:val="001624D4"/>
    <w:rsid w:val="0016273C"/>
    <w:rsid w:val="001629D3"/>
    <w:rsid w:val="001632C9"/>
    <w:rsid w:val="00163632"/>
    <w:rsid w:val="00163CEA"/>
    <w:rsid w:val="001642F7"/>
    <w:rsid w:val="00164AEC"/>
    <w:rsid w:val="001657DA"/>
    <w:rsid w:val="00165AA7"/>
    <w:rsid w:val="00165CA9"/>
    <w:rsid w:val="00165F11"/>
    <w:rsid w:val="00167777"/>
    <w:rsid w:val="00167FF0"/>
    <w:rsid w:val="001705E6"/>
    <w:rsid w:val="0017072E"/>
    <w:rsid w:val="00170D5D"/>
    <w:rsid w:val="00170DF2"/>
    <w:rsid w:val="00170E55"/>
    <w:rsid w:val="00171012"/>
    <w:rsid w:val="00171FDD"/>
    <w:rsid w:val="001724C2"/>
    <w:rsid w:val="001727B7"/>
    <w:rsid w:val="00172A83"/>
    <w:rsid w:val="00172C58"/>
    <w:rsid w:val="00172FFA"/>
    <w:rsid w:val="0017306F"/>
    <w:rsid w:val="00173167"/>
    <w:rsid w:val="001746CC"/>
    <w:rsid w:val="001754AB"/>
    <w:rsid w:val="001755E0"/>
    <w:rsid w:val="001759B1"/>
    <w:rsid w:val="00176C29"/>
    <w:rsid w:val="00176FBA"/>
    <w:rsid w:val="0017753B"/>
    <w:rsid w:val="00177F90"/>
    <w:rsid w:val="001804E1"/>
    <w:rsid w:val="001810BA"/>
    <w:rsid w:val="001814EF"/>
    <w:rsid w:val="00181D92"/>
    <w:rsid w:val="001820AD"/>
    <w:rsid w:val="00182166"/>
    <w:rsid w:val="0018285B"/>
    <w:rsid w:val="00182D96"/>
    <w:rsid w:val="00183885"/>
    <w:rsid w:val="00183EE8"/>
    <w:rsid w:val="00183FA9"/>
    <w:rsid w:val="0018483E"/>
    <w:rsid w:val="00184D56"/>
    <w:rsid w:val="00185077"/>
    <w:rsid w:val="00185381"/>
    <w:rsid w:val="00185889"/>
    <w:rsid w:val="00185ACD"/>
    <w:rsid w:val="00185B30"/>
    <w:rsid w:val="00185BF4"/>
    <w:rsid w:val="001863FD"/>
    <w:rsid w:val="001865C1"/>
    <w:rsid w:val="00186CBC"/>
    <w:rsid w:val="00186FDA"/>
    <w:rsid w:val="00187A3C"/>
    <w:rsid w:val="00187BAA"/>
    <w:rsid w:val="00187DE7"/>
    <w:rsid w:val="00190552"/>
    <w:rsid w:val="00190825"/>
    <w:rsid w:val="0019091F"/>
    <w:rsid w:val="00190A58"/>
    <w:rsid w:val="001915DF"/>
    <w:rsid w:val="00191DAD"/>
    <w:rsid w:val="00191F56"/>
    <w:rsid w:val="001920BB"/>
    <w:rsid w:val="00192F00"/>
    <w:rsid w:val="00193167"/>
    <w:rsid w:val="001938B2"/>
    <w:rsid w:val="001944D9"/>
    <w:rsid w:val="00194C73"/>
    <w:rsid w:val="00195699"/>
    <w:rsid w:val="00195A41"/>
    <w:rsid w:val="00196202"/>
    <w:rsid w:val="001965B6"/>
    <w:rsid w:val="00196ADB"/>
    <w:rsid w:val="001A0586"/>
    <w:rsid w:val="001A13D6"/>
    <w:rsid w:val="001A17A3"/>
    <w:rsid w:val="001A1AAE"/>
    <w:rsid w:val="001A1C6F"/>
    <w:rsid w:val="001A209C"/>
    <w:rsid w:val="001A295F"/>
    <w:rsid w:val="001A39D9"/>
    <w:rsid w:val="001A3E39"/>
    <w:rsid w:val="001A47DE"/>
    <w:rsid w:val="001A4CCA"/>
    <w:rsid w:val="001A59C1"/>
    <w:rsid w:val="001A6511"/>
    <w:rsid w:val="001A6947"/>
    <w:rsid w:val="001A6C4E"/>
    <w:rsid w:val="001A6D4F"/>
    <w:rsid w:val="001A7024"/>
    <w:rsid w:val="001A725C"/>
    <w:rsid w:val="001A7299"/>
    <w:rsid w:val="001A72F0"/>
    <w:rsid w:val="001A786D"/>
    <w:rsid w:val="001B06BF"/>
    <w:rsid w:val="001B106E"/>
    <w:rsid w:val="001B209E"/>
    <w:rsid w:val="001B401F"/>
    <w:rsid w:val="001B4F6B"/>
    <w:rsid w:val="001B5053"/>
    <w:rsid w:val="001B5262"/>
    <w:rsid w:val="001B5BEC"/>
    <w:rsid w:val="001B5DE8"/>
    <w:rsid w:val="001B64B9"/>
    <w:rsid w:val="001B672E"/>
    <w:rsid w:val="001B682D"/>
    <w:rsid w:val="001B7F2A"/>
    <w:rsid w:val="001C02F2"/>
    <w:rsid w:val="001C04BB"/>
    <w:rsid w:val="001C101B"/>
    <w:rsid w:val="001C19BB"/>
    <w:rsid w:val="001C2B11"/>
    <w:rsid w:val="001C2E75"/>
    <w:rsid w:val="001C4F6F"/>
    <w:rsid w:val="001C5277"/>
    <w:rsid w:val="001C5755"/>
    <w:rsid w:val="001C5C16"/>
    <w:rsid w:val="001C671C"/>
    <w:rsid w:val="001C6DE0"/>
    <w:rsid w:val="001C70CA"/>
    <w:rsid w:val="001C79A9"/>
    <w:rsid w:val="001C7DF4"/>
    <w:rsid w:val="001D03AE"/>
    <w:rsid w:val="001D071D"/>
    <w:rsid w:val="001D096B"/>
    <w:rsid w:val="001D1D5A"/>
    <w:rsid w:val="001D2415"/>
    <w:rsid w:val="001D2ACE"/>
    <w:rsid w:val="001D34C3"/>
    <w:rsid w:val="001D43C2"/>
    <w:rsid w:val="001D4C60"/>
    <w:rsid w:val="001D5425"/>
    <w:rsid w:val="001D5888"/>
    <w:rsid w:val="001D6647"/>
    <w:rsid w:val="001D6E61"/>
    <w:rsid w:val="001D733A"/>
    <w:rsid w:val="001D75D6"/>
    <w:rsid w:val="001D781F"/>
    <w:rsid w:val="001D7A8C"/>
    <w:rsid w:val="001E0880"/>
    <w:rsid w:val="001E0CE7"/>
    <w:rsid w:val="001E209C"/>
    <w:rsid w:val="001E2AAF"/>
    <w:rsid w:val="001E342C"/>
    <w:rsid w:val="001E3A93"/>
    <w:rsid w:val="001E3E81"/>
    <w:rsid w:val="001E42F9"/>
    <w:rsid w:val="001E4F78"/>
    <w:rsid w:val="001E5379"/>
    <w:rsid w:val="001E58AB"/>
    <w:rsid w:val="001E5A1B"/>
    <w:rsid w:val="001E5B4D"/>
    <w:rsid w:val="001E609C"/>
    <w:rsid w:val="001E6113"/>
    <w:rsid w:val="001E614F"/>
    <w:rsid w:val="001E6745"/>
    <w:rsid w:val="001E6E0D"/>
    <w:rsid w:val="001E7C7F"/>
    <w:rsid w:val="001F02E6"/>
    <w:rsid w:val="001F04E2"/>
    <w:rsid w:val="001F0941"/>
    <w:rsid w:val="001F1C1A"/>
    <w:rsid w:val="001F1CC6"/>
    <w:rsid w:val="001F2946"/>
    <w:rsid w:val="001F3082"/>
    <w:rsid w:val="001F31BD"/>
    <w:rsid w:val="001F330C"/>
    <w:rsid w:val="001F4CA6"/>
    <w:rsid w:val="001F5308"/>
    <w:rsid w:val="001F5D15"/>
    <w:rsid w:val="001F63C8"/>
    <w:rsid w:val="001F7379"/>
    <w:rsid w:val="001F73AD"/>
    <w:rsid w:val="001F7A75"/>
    <w:rsid w:val="001F7DB8"/>
    <w:rsid w:val="00200115"/>
    <w:rsid w:val="002001D7"/>
    <w:rsid w:val="00200FEC"/>
    <w:rsid w:val="00201960"/>
    <w:rsid w:val="00201EFF"/>
    <w:rsid w:val="00202468"/>
    <w:rsid w:val="00204145"/>
    <w:rsid w:val="0020434F"/>
    <w:rsid w:val="0020463E"/>
    <w:rsid w:val="00204701"/>
    <w:rsid w:val="00204794"/>
    <w:rsid w:val="00204DB6"/>
    <w:rsid w:val="00205CB0"/>
    <w:rsid w:val="00205F78"/>
    <w:rsid w:val="00206354"/>
    <w:rsid w:val="00206921"/>
    <w:rsid w:val="00206A19"/>
    <w:rsid w:val="002071B7"/>
    <w:rsid w:val="00207650"/>
    <w:rsid w:val="00210610"/>
    <w:rsid w:val="00211725"/>
    <w:rsid w:val="00211BB0"/>
    <w:rsid w:val="00211D74"/>
    <w:rsid w:val="0021200C"/>
    <w:rsid w:val="002126D3"/>
    <w:rsid w:val="0021297E"/>
    <w:rsid w:val="00212E19"/>
    <w:rsid w:val="002139D6"/>
    <w:rsid w:val="00213C2B"/>
    <w:rsid w:val="00214896"/>
    <w:rsid w:val="00214DB8"/>
    <w:rsid w:val="002150C3"/>
    <w:rsid w:val="002154E1"/>
    <w:rsid w:val="00215819"/>
    <w:rsid w:val="00216EC4"/>
    <w:rsid w:val="002172E1"/>
    <w:rsid w:val="00220A63"/>
    <w:rsid w:val="00221218"/>
    <w:rsid w:val="002216D8"/>
    <w:rsid w:val="00221852"/>
    <w:rsid w:val="0022208E"/>
    <w:rsid w:val="002223EE"/>
    <w:rsid w:val="0022260C"/>
    <w:rsid w:val="00222865"/>
    <w:rsid w:val="002247B3"/>
    <w:rsid w:val="00224AB0"/>
    <w:rsid w:val="002250AA"/>
    <w:rsid w:val="002254A7"/>
    <w:rsid w:val="0022661C"/>
    <w:rsid w:val="00226674"/>
    <w:rsid w:val="00227161"/>
    <w:rsid w:val="00231CC2"/>
    <w:rsid w:val="00231DBC"/>
    <w:rsid w:val="00232F51"/>
    <w:rsid w:val="0023581A"/>
    <w:rsid w:val="00235A02"/>
    <w:rsid w:val="00235A37"/>
    <w:rsid w:val="00235B16"/>
    <w:rsid w:val="00235B84"/>
    <w:rsid w:val="0023758C"/>
    <w:rsid w:val="002375DC"/>
    <w:rsid w:val="00237E0B"/>
    <w:rsid w:val="00237E0D"/>
    <w:rsid w:val="002403AE"/>
    <w:rsid w:val="00240FCD"/>
    <w:rsid w:val="00241C84"/>
    <w:rsid w:val="00241EA1"/>
    <w:rsid w:val="00242DEB"/>
    <w:rsid w:val="00243509"/>
    <w:rsid w:val="00244FFF"/>
    <w:rsid w:val="002454DD"/>
    <w:rsid w:val="002458CE"/>
    <w:rsid w:val="00246101"/>
    <w:rsid w:val="002462A7"/>
    <w:rsid w:val="00246E91"/>
    <w:rsid w:val="00247E3E"/>
    <w:rsid w:val="0025098F"/>
    <w:rsid w:val="00250C6E"/>
    <w:rsid w:val="00251886"/>
    <w:rsid w:val="002518FB"/>
    <w:rsid w:val="00251C80"/>
    <w:rsid w:val="00251FFF"/>
    <w:rsid w:val="0025201D"/>
    <w:rsid w:val="0025266C"/>
    <w:rsid w:val="0025275D"/>
    <w:rsid w:val="0025279B"/>
    <w:rsid w:val="0025304C"/>
    <w:rsid w:val="00253480"/>
    <w:rsid w:val="00254F1C"/>
    <w:rsid w:val="00255462"/>
    <w:rsid w:val="0025589F"/>
    <w:rsid w:val="002558A5"/>
    <w:rsid w:val="002560B4"/>
    <w:rsid w:val="00256355"/>
    <w:rsid w:val="002568EA"/>
    <w:rsid w:val="00256C9C"/>
    <w:rsid w:val="00257294"/>
    <w:rsid w:val="002578B5"/>
    <w:rsid w:val="00257A8B"/>
    <w:rsid w:val="00257FAD"/>
    <w:rsid w:val="00257FB6"/>
    <w:rsid w:val="0026017B"/>
    <w:rsid w:val="00260485"/>
    <w:rsid w:val="00260FBE"/>
    <w:rsid w:val="0026112D"/>
    <w:rsid w:val="002621C9"/>
    <w:rsid w:val="00263308"/>
    <w:rsid w:val="0026348E"/>
    <w:rsid w:val="00263F03"/>
    <w:rsid w:val="00264165"/>
    <w:rsid w:val="0026454A"/>
    <w:rsid w:val="00264EEC"/>
    <w:rsid w:val="00264F61"/>
    <w:rsid w:val="0026543B"/>
    <w:rsid w:val="00265655"/>
    <w:rsid w:val="00265ECD"/>
    <w:rsid w:val="00266424"/>
    <w:rsid w:val="0026671F"/>
    <w:rsid w:val="002667AB"/>
    <w:rsid w:val="002678F3"/>
    <w:rsid w:val="00270BA1"/>
    <w:rsid w:val="00271CB5"/>
    <w:rsid w:val="00271D7D"/>
    <w:rsid w:val="00272058"/>
    <w:rsid w:val="00273D76"/>
    <w:rsid w:val="00273DEE"/>
    <w:rsid w:val="00273EB5"/>
    <w:rsid w:val="00274281"/>
    <w:rsid w:val="002755D7"/>
    <w:rsid w:val="00275A82"/>
    <w:rsid w:val="00276200"/>
    <w:rsid w:val="00276353"/>
    <w:rsid w:val="002763AD"/>
    <w:rsid w:val="00276B01"/>
    <w:rsid w:val="00276D92"/>
    <w:rsid w:val="00280500"/>
    <w:rsid w:val="0028064E"/>
    <w:rsid w:val="002806BF"/>
    <w:rsid w:val="002816E4"/>
    <w:rsid w:val="002818A5"/>
    <w:rsid w:val="00281A8A"/>
    <w:rsid w:val="00281BBD"/>
    <w:rsid w:val="00281F43"/>
    <w:rsid w:val="002825C6"/>
    <w:rsid w:val="00282AB8"/>
    <w:rsid w:val="002835C4"/>
    <w:rsid w:val="002837CA"/>
    <w:rsid w:val="0028383F"/>
    <w:rsid w:val="002838C5"/>
    <w:rsid w:val="00283E33"/>
    <w:rsid w:val="00284A9C"/>
    <w:rsid w:val="00284AD9"/>
    <w:rsid w:val="00284BEF"/>
    <w:rsid w:val="00284BFA"/>
    <w:rsid w:val="0028564B"/>
    <w:rsid w:val="0028584F"/>
    <w:rsid w:val="00285AA0"/>
    <w:rsid w:val="0028638C"/>
    <w:rsid w:val="002866A5"/>
    <w:rsid w:val="0028727A"/>
    <w:rsid w:val="00287480"/>
    <w:rsid w:val="00287A45"/>
    <w:rsid w:val="00287B00"/>
    <w:rsid w:val="00287F54"/>
    <w:rsid w:val="00290136"/>
    <w:rsid w:val="00290C00"/>
    <w:rsid w:val="00290DEC"/>
    <w:rsid w:val="0029123C"/>
    <w:rsid w:val="00291497"/>
    <w:rsid w:val="0029165E"/>
    <w:rsid w:val="0029192F"/>
    <w:rsid w:val="00292073"/>
    <w:rsid w:val="002925B1"/>
    <w:rsid w:val="00292829"/>
    <w:rsid w:val="00292CEB"/>
    <w:rsid w:val="002937B6"/>
    <w:rsid w:val="00293915"/>
    <w:rsid w:val="00294C5A"/>
    <w:rsid w:val="00294E7B"/>
    <w:rsid w:val="00295636"/>
    <w:rsid w:val="0029585B"/>
    <w:rsid w:val="00295A36"/>
    <w:rsid w:val="00295BF9"/>
    <w:rsid w:val="00296FE5"/>
    <w:rsid w:val="00297643"/>
    <w:rsid w:val="0029767E"/>
    <w:rsid w:val="00297A2D"/>
    <w:rsid w:val="002A046E"/>
    <w:rsid w:val="002A0997"/>
    <w:rsid w:val="002A14C2"/>
    <w:rsid w:val="002A21DE"/>
    <w:rsid w:val="002A2551"/>
    <w:rsid w:val="002A32AE"/>
    <w:rsid w:val="002A40DE"/>
    <w:rsid w:val="002A447E"/>
    <w:rsid w:val="002A49AB"/>
    <w:rsid w:val="002A51AC"/>
    <w:rsid w:val="002A55F2"/>
    <w:rsid w:val="002A6210"/>
    <w:rsid w:val="002A6549"/>
    <w:rsid w:val="002A657A"/>
    <w:rsid w:val="002A6777"/>
    <w:rsid w:val="002A69E9"/>
    <w:rsid w:val="002A6A6C"/>
    <w:rsid w:val="002A787C"/>
    <w:rsid w:val="002B0B5E"/>
    <w:rsid w:val="002B0E6C"/>
    <w:rsid w:val="002B2892"/>
    <w:rsid w:val="002B2B1F"/>
    <w:rsid w:val="002B2CCC"/>
    <w:rsid w:val="002B3DA3"/>
    <w:rsid w:val="002B3F52"/>
    <w:rsid w:val="002B4536"/>
    <w:rsid w:val="002B520D"/>
    <w:rsid w:val="002B5316"/>
    <w:rsid w:val="002B5383"/>
    <w:rsid w:val="002B5F95"/>
    <w:rsid w:val="002B6128"/>
    <w:rsid w:val="002B7944"/>
    <w:rsid w:val="002B7B6E"/>
    <w:rsid w:val="002C0346"/>
    <w:rsid w:val="002C0818"/>
    <w:rsid w:val="002C0E7E"/>
    <w:rsid w:val="002C0EE6"/>
    <w:rsid w:val="002C22EE"/>
    <w:rsid w:val="002C260E"/>
    <w:rsid w:val="002C2CA3"/>
    <w:rsid w:val="002C2CAA"/>
    <w:rsid w:val="002C3153"/>
    <w:rsid w:val="002C38CF"/>
    <w:rsid w:val="002C3AE9"/>
    <w:rsid w:val="002C3B05"/>
    <w:rsid w:val="002C401F"/>
    <w:rsid w:val="002C415D"/>
    <w:rsid w:val="002C4E2C"/>
    <w:rsid w:val="002C4FE6"/>
    <w:rsid w:val="002C5B7B"/>
    <w:rsid w:val="002C6BCA"/>
    <w:rsid w:val="002C7CAB"/>
    <w:rsid w:val="002D0396"/>
    <w:rsid w:val="002D0B33"/>
    <w:rsid w:val="002D10E5"/>
    <w:rsid w:val="002D1D6B"/>
    <w:rsid w:val="002D1D77"/>
    <w:rsid w:val="002D2C3D"/>
    <w:rsid w:val="002D2E9E"/>
    <w:rsid w:val="002D35DA"/>
    <w:rsid w:val="002D365E"/>
    <w:rsid w:val="002D3BAC"/>
    <w:rsid w:val="002D3CD9"/>
    <w:rsid w:val="002D4457"/>
    <w:rsid w:val="002D552F"/>
    <w:rsid w:val="002D57DE"/>
    <w:rsid w:val="002D647B"/>
    <w:rsid w:val="002D6B7B"/>
    <w:rsid w:val="002D6E65"/>
    <w:rsid w:val="002D72F9"/>
    <w:rsid w:val="002E029B"/>
    <w:rsid w:val="002E1DD8"/>
    <w:rsid w:val="002E21C4"/>
    <w:rsid w:val="002E2394"/>
    <w:rsid w:val="002E245C"/>
    <w:rsid w:val="002E2727"/>
    <w:rsid w:val="002E27A4"/>
    <w:rsid w:val="002E52EC"/>
    <w:rsid w:val="002E557A"/>
    <w:rsid w:val="002E5CE0"/>
    <w:rsid w:val="002E6072"/>
    <w:rsid w:val="002E72C9"/>
    <w:rsid w:val="002F0578"/>
    <w:rsid w:val="002F0EDF"/>
    <w:rsid w:val="002F1321"/>
    <w:rsid w:val="002F1A98"/>
    <w:rsid w:val="002F1F6A"/>
    <w:rsid w:val="002F2367"/>
    <w:rsid w:val="002F255D"/>
    <w:rsid w:val="002F30E2"/>
    <w:rsid w:val="002F31E9"/>
    <w:rsid w:val="002F36F4"/>
    <w:rsid w:val="002F4284"/>
    <w:rsid w:val="002F4345"/>
    <w:rsid w:val="002F4413"/>
    <w:rsid w:val="002F470F"/>
    <w:rsid w:val="002F6155"/>
    <w:rsid w:val="002F6C21"/>
    <w:rsid w:val="002F6FCE"/>
    <w:rsid w:val="002F7986"/>
    <w:rsid w:val="002F7A57"/>
    <w:rsid w:val="0030063D"/>
    <w:rsid w:val="00301397"/>
    <w:rsid w:val="00301623"/>
    <w:rsid w:val="00301BD0"/>
    <w:rsid w:val="003028A4"/>
    <w:rsid w:val="00303943"/>
    <w:rsid w:val="00303975"/>
    <w:rsid w:val="00303CEA"/>
    <w:rsid w:val="00304BC6"/>
    <w:rsid w:val="0030566B"/>
    <w:rsid w:val="003056B1"/>
    <w:rsid w:val="00306811"/>
    <w:rsid w:val="00306B02"/>
    <w:rsid w:val="0030758D"/>
    <w:rsid w:val="00310084"/>
    <w:rsid w:val="00310DA9"/>
    <w:rsid w:val="00310E38"/>
    <w:rsid w:val="003116D8"/>
    <w:rsid w:val="003119A2"/>
    <w:rsid w:val="00311E5C"/>
    <w:rsid w:val="00312255"/>
    <w:rsid w:val="00312D71"/>
    <w:rsid w:val="00315505"/>
    <w:rsid w:val="003159BE"/>
    <w:rsid w:val="00317EF7"/>
    <w:rsid w:val="00320515"/>
    <w:rsid w:val="003207C8"/>
    <w:rsid w:val="00321082"/>
    <w:rsid w:val="00321473"/>
    <w:rsid w:val="00321D0E"/>
    <w:rsid w:val="003221B2"/>
    <w:rsid w:val="003222C9"/>
    <w:rsid w:val="00322B5D"/>
    <w:rsid w:val="00323752"/>
    <w:rsid w:val="00323DDA"/>
    <w:rsid w:val="00324280"/>
    <w:rsid w:val="003245D7"/>
    <w:rsid w:val="00324FBB"/>
    <w:rsid w:val="00325354"/>
    <w:rsid w:val="003256C9"/>
    <w:rsid w:val="00325915"/>
    <w:rsid w:val="00326BE4"/>
    <w:rsid w:val="00326CC9"/>
    <w:rsid w:val="00326CCC"/>
    <w:rsid w:val="00327ADC"/>
    <w:rsid w:val="00327C19"/>
    <w:rsid w:val="00330151"/>
    <w:rsid w:val="0033080A"/>
    <w:rsid w:val="0033097F"/>
    <w:rsid w:val="00330B14"/>
    <w:rsid w:val="00330C13"/>
    <w:rsid w:val="00331138"/>
    <w:rsid w:val="00331392"/>
    <w:rsid w:val="00331EA9"/>
    <w:rsid w:val="003323F0"/>
    <w:rsid w:val="003325BD"/>
    <w:rsid w:val="0033311C"/>
    <w:rsid w:val="00333225"/>
    <w:rsid w:val="003351D3"/>
    <w:rsid w:val="0033556F"/>
    <w:rsid w:val="003358E7"/>
    <w:rsid w:val="00335912"/>
    <w:rsid w:val="003366DD"/>
    <w:rsid w:val="00336BF2"/>
    <w:rsid w:val="003371EF"/>
    <w:rsid w:val="00340119"/>
    <w:rsid w:val="003407E2"/>
    <w:rsid w:val="00340943"/>
    <w:rsid w:val="00340A5B"/>
    <w:rsid w:val="00341D4A"/>
    <w:rsid w:val="00341E8B"/>
    <w:rsid w:val="0034257D"/>
    <w:rsid w:val="00342594"/>
    <w:rsid w:val="00342812"/>
    <w:rsid w:val="0034368B"/>
    <w:rsid w:val="0034376D"/>
    <w:rsid w:val="00344AC7"/>
    <w:rsid w:val="0034629A"/>
    <w:rsid w:val="003463A9"/>
    <w:rsid w:val="00346804"/>
    <w:rsid w:val="00346867"/>
    <w:rsid w:val="00346BD1"/>
    <w:rsid w:val="003479FB"/>
    <w:rsid w:val="00347B5B"/>
    <w:rsid w:val="003504A5"/>
    <w:rsid w:val="00350864"/>
    <w:rsid w:val="00350B95"/>
    <w:rsid w:val="00351357"/>
    <w:rsid w:val="003519AA"/>
    <w:rsid w:val="00351A55"/>
    <w:rsid w:val="00351C8B"/>
    <w:rsid w:val="00352210"/>
    <w:rsid w:val="0035223A"/>
    <w:rsid w:val="00352DF2"/>
    <w:rsid w:val="003535FE"/>
    <w:rsid w:val="00354446"/>
    <w:rsid w:val="0035547D"/>
    <w:rsid w:val="00355487"/>
    <w:rsid w:val="003562FE"/>
    <w:rsid w:val="0035654E"/>
    <w:rsid w:val="00356C25"/>
    <w:rsid w:val="00357A61"/>
    <w:rsid w:val="00357C70"/>
    <w:rsid w:val="00357F01"/>
    <w:rsid w:val="00360238"/>
    <w:rsid w:val="003623AA"/>
    <w:rsid w:val="00362CAF"/>
    <w:rsid w:val="00362E97"/>
    <w:rsid w:val="00363E3F"/>
    <w:rsid w:val="00364801"/>
    <w:rsid w:val="00364A6E"/>
    <w:rsid w:val="00364B73"/>
    <w:rsid w:val="0036511E"/>
    <w:rsid w:val="00365167"/>
    <w:rsid w:val="00365596"/>
    <w:rsid w:val="0036592A"/>
    <w:rsid w:val="00365F52"/>
    <w:rsid w:val="00366B8A"/>
    <w:rsid w:val="003676C1"/>
    <w:rsid w:val="00367D22"/>
    <w:rsid w:val="00371153"/>
    <w:rsid w:val="003722CA"/>
    <w:rsid w:val="003726A5"/>
    <w:rsid w:val="003729A1"/>
    <w:rsid w:val="00372EFF"/>
    <w:rsid w:val="00373012"/>
    <w:rsid w:val="00373D38"/>
    <w:rsid w:val="00373EC3"/>
    <w:rsid w:val="00373F84"/>
    <w:rsid w:val="00374074"/>
    <w:rsid w:val="003743C5"/>
    <w:rsid w:val="00374927"/>
    <w:rsid w:val="00374BEC"/>
    <w:rsid w:val="00374F51"/>
    <w:rsid w:val="00375300"/>
    <w:rsid w:val="00375AA2"/>
    <w:rsid w:val="00376081"/>
    <w:rsid w:val="0037664F"/>
    <w:rsid w:val="003772D8"/>
    <w:rsid w:val="00380392"/>
    <w:rsid w:val="00380ADA"/>
    <w:rsid w:val="003819ED"/>
    <w:rsid w:val="00381EAC"/>
    <w:rsid w:val="00383CBD"/>
    <w:rsid w:val="00383D53"/>
    <w:rsid w:val="0038401A"/>
    <w:rsid w:val="00384A28"/>
    <w:rsid w:val="00384E8D"/>
    <w:rsid w:val="00384ED5"/>
    <w:rsid w:val="00385223"/>
    <w:rsid w:val="00385CC2"/>
    <w:rsid w:val="00385FB2"/>
    <w:rsid w:val="0038640D"/>
    <w:rsid w:val="00386793"/>
    <w:rsid w:val="00387197"/>
    <w:rsid w:val="00387218"/>
    <w:rsid w:val="003877B7"/>
    <w:rsid w:val="00390340"/>
    <w:rsid w:val="0039375F"/>
    <w:rsid w:val="00394440"/>
    <w:rsid w:val="003949DD"/>
    <w:rsid w:val="00395005"/>
    <w:rsid w:val="0039528B"/>
    <w:rsid w:val="0039555E"/>
    <w:rsid w:val="00395A92"/>
    <w:rsid w:val="00396AAB"/>
    <w:rsid w:val="003971F9"/>
    <w:rsid w:val="0039774C"/>
    <w:rsid w:val="003A00C8"/>
    <w:rsid w:val="003A0BDD"/>
    <w:rsid w:val="003A0C4A"/>
    <w:rsid w:val="003A12AE"/>
    <w:rsid w:val="003A17A4"/>
    <w:rsid w:val="003A1E63"/>
    <w:rsid w:val="003A2488"/>
    <w:rsid w:val="003A296E"/>
    <w:rsid w:val="003A2A78"/>
    <w:rsid w:val="003A2FDC"/>
    <w:rsid w:val="003A318B"/>
    <w:rsid w:val="003A323E"/>
    <w:rsid w:val="003A3A16"/>
    <w:rsid w:val="003A49A9"/>
    <w:rsid w:val="003A4E4F"/>
    <w:rsid w:val="003A54F8"/>
    <w:rsid w:val="003A566A"/>
    <w:rsid w:val="003A5DFA"/>
    <w:rsid w:val="003A63E6"/>
    <w:rsid w:val="003A6541"/>
    <w:rsid w:val="003A6D98"/>
    <w:rsid w:val="003A7228"/>
    <w:rsid w:val="003B044B"/>
    <w:rsid w:val="003B0B1F"/>
    <w:rsid w:val="003B126C"/>
    <w:rsid w:val="003B16C9"/>
    <w:rsid w:val="003B1998"/>
    <w:rsid w:val="003B3440"/>
    <w:rsid w:val="003B3495"/>
    <w:rsid w:val="003B3ADF"/>
    <w:rsid w:val="003B3DD3"/>
    <w:rsid w:val="003B4428"/>
    <w:rsid w:val="003B4758"/>
    <w:rsid w:val="003B47D5"/>
    <w:rsid w:val="003B4FB4"/>
    <w:rsid w:val="003B5B79"/>
    <w:rsid w:val="003B69D2"/>
    <w:rsid w:val="003B6A74"/>
    <w:rsid w:val="003B6AA2"/>
    <w:rsid w:val="003B7653"/>
    <w:rsid w:val="003B7C4D"/>
    <w:rsid w:val="003C0016"/>
    <w:rsid w:val="003C0BDD"/>
    <w:rsid w:val="003C145A"/>
    <w:rsid w:val="003C166C"/>
    <w:rsid w:val="003C1837"/>
    <w:rsid w:val="003C1AAA"/>
    <w:rsid w:val="003C1B22"/>
    <w:rsid w:val="003C2382"/>
    <w:rsid w:val="003C28B8"/>
    <w:rsid w:val="003C2D83"/>
    <w:rsid w:val="003C3182"/>
    <w:rsid w:val="003C356F"/>
    <w:rsid w:val="003C3AE8"/>
    <w:rsid w:val="003C3B9D"/>
    <w:rsid w:val="003C41C3"/>
    <w:rsid w:val="003C4713"/>
    <w:rsid w:val="003C48B8"/>
    <w:rsid w:val="003C49ED"/>
    <w:rsid w:val="003C4D96"/>
    <w:rsid w:val="003C5FEC"/>
    <w:rsid w:val="003C6A55"/>
    <w:rsid w:val="003C6E40"/>
    <w:rsid w:val="003C6FA9"/>
    <w:rsid w:val="003C7000"/>
    <w:rsid w:val="003C7E4D"/>
    <w:rsid w:val="003D01AA"/>
    <w:rsid w:val="003D039D"/>
    <w:rsid w:val="003D072F"/>
    <w:rsid w:val="003D230F"/>
    <w:rsid w:val="003D3B32"/>
    <w:rsid w:val="003D3CCF"/>
    <w:rsid w:val="003D41DC"/>
    <w:rsid w:val="003D4CFC"/>
    <w:rsid w:val="003D5B27"/>
    <w:rsid w:val="003E053B"/>
    <w:rsid w:val="003E05B3"/>
    <w:rsid w:val="003E0F48"/>
    <w:rsid w:val="003E0FD7"/>
    <w:rsid w:val="003E1F00"/>
    <w:rsid w:val="003E1F9A"/>
    <w:rsid w:val="003E22B5"/>
    <w:rsid w:val="003E2D4C"/>
    <w:rsid w:val="003E312C"/>
    <w:rsid w:val="003E35B6"/>
    <w:rsid w:val="003E3761"/>
    <w:rsid w:val="003E3FF3"/>
    <w:rsid w:val="003E45BF"/>
    <w:rsid w:val="003E49BB"/>
    <w:rsid w:val="003E4A3A"/>
    <w:rsid w:val="003E536E"/>
    <w:rsid w:val="003E5CBC"/>
    <w:rsid w:val="003E5ECC"/>
    <w:rsid w:val="003E6219"/>
    <w:rsid w:val="003E6700"/>
    <w:rsid w:val="003E6BBC"/>
    <w:rsid w:val="003F0129"/>
    <w:rsid w:val="003F14B2"/>
    <w:rsid w:val="003F1A0B"/>
    <w:rsid w:val="003F1A65"/>
    <w:rsid w:val="003F27F8"/>
    <w:rsid w:val="003F296B"/>
    <w:rsid w:val="003F29D9"/>
    <w:rsid w:val="003F2A4D"/>
    <w:rsid w:val="003F3031"/>
    <w:rsid w:val="003F32DF"/>
    <w:rsid w:val="003F350E"/>
    <w:rsid w:val="003F4AB3"/>
    <w:rsid w:val="003F4BD3"/>
    <w:rsid w:val="003F4F64"/>
    <w:rsid w:val="003F5146"/>
    <w:rsid w:val="003F5A81"/>
    <w:rsid w:val="003F5DB3"/>
    <w:rsid w:val="003F6880"/>
    <w:rsid w:val="003F68AD"/>
    <w:rsid w:val="003F7026"/>
    <w:rsid w:val="003F718E"/>
    <w:rsid w:val="003F785B"/>
    <w:rsid w:val="004000AE"/>
    <w:rsid w:val="004001A4"/>
    <w:rsid w:val="00401E5F"/>
    <w:rsid w:val="004021DC"/>
    <w:rsid w:val="00402413"/>
    <w:rsid w:val="00402D3B"/>
    <w:rsid w:val="004030E7"/>
    <w:rsid w:val="00403B7B"/>
    <w:rsid w:val="00403DB4"/>
    <w:rsid w:val="00404369"/>
    <w:rsid w:val="004047FB"/>
    <w:rsid w:val="00404D86"/>
    <w:rsid w:val="00405DD7"/>
    <w:rsid w:val="00406B6A"/>
    <w:rsid w:val="00406C3C"/>
    <w:rsid w:val="00407440"/>
    <w:rsid w:val="00407463"/>
    <w:rsid w:val="004075F9"/>
    <w:rsid w:val="004076A3"/>
    <w:rsid w:val="00407E55"/>
    <w:rsid w:val="0041091C"/>
    <w:rsid w:val="00410A4E"/>
    <w:rsid w:val="00411463"/>
    <w:rsid w:val="0041202D"/>
    <w:rsid w:val="00412035"/>
    <w:rsid w:val="004126FA"/>
    <w:rsid w:val="00412D46"/>
    <w:rsid w:val="00413492"/>
    <w:rsid w:val="00413CDD"/>
    <w:rsid w:val="00414B83"/>
    <w:rsid w:val="0041647E"/>
    <w:rsid w:val="004167F7"/>
    <w:rsid w:val="00416D55"/>
    <w:rsid w:val="00416E0A"/>
    <w:rsid w:val="00420A6E"/>
    <w:rsid w:val="00420ACA"/>
    <w:rsid w:val="00420F72"/>
    <w:rsid w:val="004211EB"/>
    <w:rsid w:val="00421EF9"/>
    <w:rsid w:val="00422039"/>
    <w:rsid w:val="00422646"/>
    <w:rsid w:val="004228CD"/>
    <w:rsid w:val="00422AD2"/>
    <w:rsid w:val="00422C69"/>
    <w:rsid w:val="00423562"/>
    <w:rsid w:val="00423E10"/>
    <w:rsid w:val="00423FFD"/>
    <w:rsid w:val="004243E8"/>
    <w:rsid w:val="00424859"/>
    <w:rsid w:val="00424CBE"/>
    <w:rsid w:val="00425D26"/>
    <w:rsid w:val="00425D31"/>
    <w:rsid w:val="004267DA"/>
    <w:rsid w:val="0042698A"/>
    <w:rsid w:val="00427681"/>
    <w:rsid w:val="00427876"/>
    <w:rsid w:val="00427BD6"/>
    <w:rsid w:val="00427E91"/>
    <w:rsid w:val="00427F03"/>
    <w:rsid w:val="0043080B"/>
    <w:rsid w:val="004308FE"/>
    <w:rsid w:val="00430CA3"/>
    <w:rsid w:val="004319BF"/>
    <w:rsid w:val="00432151"/>
    <w:rsid w:val="004336A3"/>
    <w:rsid w:val="00433948"/>
    <w:rsid w:val="00434903"/>
    <w:rsid w:val="00434FDD"/>
    <w:rsid w:val="0043511A"/>
    <w:rsid w:val="0043586A"/>
    <w:rsid w:val="00435B7F"/>
    <w:rsid w:val="00435BAF"/>
    <w:rsid w:val="004366C2"/>
    <w:rsid w:val="0043790B"/>
    <w:rsid w:val="004406BB"/>
    <w:rsid w:val="00442170"/>
    <w:rsid w:val="00442254"/>
    <w:rsid w:val="00442B9E"/>
    <w:rsid w:val="00442C2A"/>
    <w:rsid w:val="004431C7"/>
    <w:rsid w:val="00444407"/>
    <w:rsid w:val="004444B1"/>
    <w:rsid w:val="00445664"/>
    <w:rsid w:val="00445B82"/>
    <w:rsid w:val="00445BCA"/>
    <w:rsid w:val="00445E31"/>
    <w:rsid w:val="00447940"/>
    <w:rsid w:val="00447D28"/>
    <w:rsid w:val="00447F91"/>
    <w:rsid w:val="0045001C"/>
    <w:rsid w:val="0045054B"/>
    <w:rsid w:val="00450EDA"/>
    <w:rsid w:val="00450FA4"/>
    <w:rsid w:val="00451621"/>
    <w:rsid w:val="00451799"/>
    <w:rsid w:val="0045182D"/>
    <w:rsid w:val="00451CE8"/>
    <w:rsid w:val="0045246C"/>
    <w:rsid w:val="00452BB3"/>
    <w:rsid w:val="00454DD4"/>
    <w:rsid w:val="00455054"/>
    <w:rsid w:val="004553C3"/>
    <w:rsid w:val="0045599B"/>
    <w:rsid w:val="004568BE"/>
    <w:rsid w:val="00456E5A"/>
    <w:rsid w:val="0045737F"/>
    <w:rsid w:val="00457F25"/>
    <w:rsid w:val="0046012A"/>
    <w:rsid w:val="00460813"/>
    <w:rsid w:val="004611D9"/>
    <w:rsid w:val="00461306"/>
    <w:rsid w:val="0046182C"/>
    <w:rsid w:val="004623CA"/>
    <w:rsid w:val="004624CD"/>
    <w:rsid w:val="0046267B"/>
    <w:rsid w:val="0046270F"/>
    <w:rsid w:val="00462713"/>
    <w:rsid w:val="00462AA3"/>
    <w:rsid w:val="00463186"/>
    <w:rsid w:val="004639D4"/>
    <w:rsid w:val="00463CF0"/>
    <w:rsid w:val="00463ECA"/>
    <w:rsid w:val="0046407E"/>
    <w:rsid w:val="00465646"/>
    <w:rsid w:val="00466039"/>
    <w:rsid w:val="00466488"/>
    <w:rsid w:val="00466582"/>
    <w:rsid w:val="0047008D"/>
    <w:rsid w:val="00470172"/>
    <w:rsid w:val="0047023C"/>
    <w:rsid w:val="004707F0"/>
    <w:rsid w:val="00470901"/>
    <w:rsid w:val="00470976"/>
    <w:rsid w:val="00470979"/>
    <w:rsid w:val="00470ED4"/>
    <w:rsid w:val="004712DA"/>
    <w:rsid w:val="00471746"/>
    <w:rsid w:val="00471A55"/>
    <w:rsid w:val="00471FAC"/>
    <w:rsid w:val="004723E7"/>
    <w:rsid w:val="00472AC3"/>
    <w:rsid w:val="00472BA6"/>
    <w:rsid w:val="00473D6D"/>
    <w:rsid w:val="0047471E"/>
    <w:rsid w:val="00476460"/>
    <w:rsid w:val="00477175"/>
    <w:rsid w:val="00477BB8"/>
    <w:rsid w:val="00480539"/>
    <w:rsid w:val="00480939"/>
    <w:rsid w:val="004809B2"/>
    <w:rsid w:val="00480E32"/>
    <w:rsid w:val="0048257A"/>
    <w:rsid w:val="00482775"/>
    <w:rsid w:val="00482A34"/>
    <w:rsid w:val="00482B1F"/>
    <w:rsid w:val="00482F9F"/>
    <w:rsid w:val="00483C02"/>
    <w:rsid w:val="00483CFA"/>
    <w:rsid w:val="00483F91"/>
    <w:rsid w:val="004841ED"/>
    <w:rsid w:val="00484A0A"/>
    <w:rsid w:val="00485662"/>
    <w:rsid w:val="004856F4"/>
    <w:rsid w:val="004858FA"/>
    <w:rsid w:val="004864A3"/>
    <w:rsid w:val="00486705"/>
    <w:rsid w:val="00487BA3"/>
    <w:rsid w:val="004908D9"/>
    <w:rsid w:val="00490B78"/>
    <w:rsid w:val="00491579"/>
    <w:rsid w:val="00491F61"/>
    <w:rsid w:val="004920AC"/>
    <w:rsid w:val="00492CE9"/>
    <w:rsid w:val="00493028"/>
    <w:rsid w:val="0049314D"/>
    <w:rsid w:val="004933A1"/>
    <w:rsid w:val="004936F7"/>
    <w:rsid w:val="00493BD5"/>
    <w:rsid w:val="00494216"/>
    <w:rsid w:val="00494A1E"/>
    <w:rsid w:val="00494AC4"/>
    <w:rsid w:val="004953AF"/>
    <w:rsid w:val="0049556C"/>
    <w:rsid w:val="00495AE6"/>
    <w:rsid w:val="00495F42"/>
    <w:rsid w:val="0049708B"/>
    <w:rsid w:val="00497220"/>
    <w:rsid w:val="00497C6F"/>
    <w:rsid w:val="00497ED4"/>
    <w:rsid w:val="004A0134"/>
    <w:rsid w:val="004A04C4"/>
    <w:rsid w:val="004A097A"/>
    <w:rsid w:val="004A1484"/>
    <w:rsid w:val="004A1DC5"/>
    <w:rsid w:val="004A2345"/>
    <w:rsid w:val="004A236B"/>
    <w:rsid w:val="004A257F"/>
    <w:rsid w:val="004A2BE5"/>
    <w:rsid w:val="004A33B0"/>
    <w:rsid w:val="004A3753"/>
    <w:rsid w:val="004A3BDC"/>
    <w:rsid w:val="004A3CAD"/>
    <w:rsid w:val="004A3D0A"/>
    <w:rsid w:val="004A3DD8"/>
    <w:rsid w:val="004A4062"/>
    <w:rsid w:val="004A4702"/>
    <w:rsid w:val="004A4FF1"/>
    <w:rsid w:val="004A5484"/>
    <w:rsid w:val="004A5B81"/>
    <w:rsid w:val="004A5DEF"/>
    <w:rsid w:val="004A6590"/>
    <w:rsid w:val="004A70A9"/>
    <w:rsid w:val="004A72C0"/>
    <w:rsid w:val="004A7F16"/>
    <w:rsid w:val="004B0E06"/>
    <w:rsid w:val="004B20C4"/>
    <w:rsid w:val="004B228F"/>
    <w:rsid w:val="004B2D38"/>
    <w:rsid w:val="004B475C"/>
    <w:rsid w:val="004B52E5"/>
    <w:rsid w:val="004B64A5"/>
    <w:rsid w:val="004B6909"/>
    <w:rsid w:val="004B7FCA"/>
    <w:rsid w:val="004C05AC"/>
    <w:rsid w:val="004C09F5"/>
    <w:rsid w:val="004C19F1"/>
    <w:rsid w:val="004C2F68"/>
    <w:rsid w:val="004C3158"/>
    <w:rsid w:val="004C3A07"/>
    <w:rsid w:val="004C3DAD"/>
    <w:rsid w:val="004C4955"/>
    <w:rsid w:val="004C4E7C"/>
    <w:rsid w:val="004C510A"/>
    <w:rsid w:val="004C5317"/>
    <w:rsid w:val="004C571B"/>
    <w:rsid w:val="004C6604"/>
    <w:rsid w:val="004C6AC8"/>
    <w:rsid w:val="004D01D4"/>
    <w:rsid w:val="004D0B22"/>
    <w:rsid w:val="004D0C88"/>
    <w:rsid w:val="004D106A"/>
    <w:rsid w:val="004D1448"/>
    <w:rsid w:val="004D1543"/>
    <w:rsid w:val="004D439F"/>
    <w:rsid w:val="004D48C0"/>
    <w:rsid w:val="004D517F"/>
    <w:rsid w:val="004D562C"/>
    <w:rsid w:val="004D564F"/>
    <w:rsid w:val="004D611F"/>
    <w:rsid w:val="004D6DD5"/>
    <w:rsid w:val="004D73D2"/>
    <w:rsid w:val="004D7D30"/>
    <w:rsid w:val="004E0016"/>
    <w:rsid w:val="004E0278"/>
    <w:rsid w:val="004E1D3D"/>
    <w:rsid w:val="004E2345"/>
    <w:rsid w:val="004E29B9"/>
    <w:rsid w:val="004E2E26"/>
    <w:rsid w:val="004E3677"/>
    <w:rsid w:val="004E38BB"/>
    <w:rsid w:val="004E464A"/>
    <w:rsid w:val="004E4B9D"/>
    <w:rsid w:val="004E4C64"/>
    <w:rsid w:val="004E4F9C"/>
    <w:rsid w:val="004E52EA"/>
    <w:rsid w:val="004E5E5C"/>
    <w:rsid w:val="004E720C"/>
    <w:rsid w:val="004E7A39"/>
    <w:rsid w:val="004F059F"/>
    <w:rsid w:val="004F09CE"/>
    <w:rsid w:val="004F0A59"/>
    <w:rsid w:val="004F0F20"/>
    <w:rsid w:val="004F11AE"/>
    <w:rsid w:val="004F1376"/>
    <w:rsid w:val="004F2171"/>
    <w:rsid w:val="004F2535"/>
    <w:rsid w:val="004F25F3"/>
    <w:rsid w:val="004F277B"/>
    <w:rsid w:val="004F2E6E"/>
    <w:rsid w:val="004F2F4F"/>
    <w:rsid w:val="004F347D"/>
    <w:rsid w:val="004F399C"/>
    <w:rsid w:val="004F42FA"/>
    <w:rsid w:val="004F49AF"/>
    <w:rsid w:val="004F670D"/>
    <w:rsid w:val="005003AA"/>
    <w:rsid w:val="005003DC"/>
    <w:rsid w:val="00500BF9"/>
    <w:rsid w:val="005010B8"/>
    <w:rsid w:val="005013CC"/>
    <w:rsid w:val="00501EC2"/>
    <w:rsid w:val="00502E23"/>
    <w:rsid w:val="00502E5F"/>
    <w:rsid w:val="00505540"/>
    <w:rsid w:val="00506BE1"/>
    <w:rsid w:val="005107C5"/>
    <w:rsid w:val="00510D1C"/>
    <w:rsid w:val="005112B0"/>
    <w:rsid w:val="005122E3"/>
    <w:rsid w:val="00513608"/>
    <w:rsid w:val="005136B0"/>
    <w:rsid w:val="005137B4"/>
    <w:rsid w:val="005138B7"/>
    <w:rsid w:val="00514528"/>
    <w:rsid w:val="00514781"/>
    <w:rsid w:val="00514E11"/>
    <w:rsid w:val="00514F77"/>
    <w:rsid w:val="005152A4"/>
    <w:rsid w:val="00515578"/>
    <w:rsid w:val="0051623F"/>
    <w:rsid w:val="005165C3"/>
    <w:rsid w:val="005165D4"/>
    <w:rsid w:val="00516B99"/>
    <w:rsid w:val="00516BF1"/>
    <w:rsid w:val="005177DB"/>
    <w:rsid w:val="00517D70"/>
    <w:rsid w:val="0052068D"/>
    <w:rsid w:val="00520A81"/>
    <w:rsid w:val="00520BEA"/>
    <w:rsid w:val="00520C9A"/>
    <w:rsid w:val="00520E0E"/>
    <w:rsid w:val="00521A6F"/>
    <w:rsid w:val="00521C78"/>
    <w:rsid w:val="00522A3C"/>
    <w:rsid w:val="00522C0F"/>
    <w:rsid w:val="00523312"/>
    <w:rsid w:val="0052389B"/>
    <w:rsid w:val="0052431C"/>
    <w:rsid w:val="005244BE"/>
    <w:rsid w:val="00525183"/>
    <w:rsid w:val="00525629"/>
    <w:rsid w:val="005265AD"/>
    <w:rsid w:val="005266D2"/>
    <w:rsid w:val="005268AF"/>
    <w:rsid w:val="005300E5"/>
    <w:rsid w:val="00530174"/>
    <w:rsid w:val="005305A9"/>
    <w:rsid w:val="00530E33"/>
    <w:rsid w:val="00531269"/>
    <w:rsid w:val="005319F2"/>
    <w:rsid w:val="0053224E"/>
    <w:rsid w:val="00532BE0"/>
    <w:rsid w:val="00532C03"/>
    <w:rsid w:val="0053314F"/>
    <w:rsid w:val="00533501"/>
    <w:rsid w:val="005350BB"/>
    <w:rsid w:val="005367AC"/>
    <w:rsid w:val="00537E8E"/>
    <w:rsid w:val="00540F9D"/>
    <w:rsid w:val="00541E39"/>
    <w:rsid w:val="005422D9"/>
    <w:rsid w:val="00543427"/>
    <w:rsid w:val="00543737"/>
    <w:rsid w:val="0054396D"/>
    <w:rsid w:val="00543F4C"/>
    <w:rsid w:val="005441E7"/>
    <w:rsid w:val="00544400"/>
    <w:rsid w:val="005449BD"/>
    <w:rsid w:val="00545096"/>
    <w:rsid w:val="00545D17"/>
    <w:rsid w:val="00545D9B"/>
    <w:rsid w:val="00545FB3"/>
    <w:rsid w:val="00547C07"/>
    <w:rsid w:val="00547FFB"/>
    <w:rsid w:val="0055091F"/>
    <w:rsid w:val="0055093C"/>
    <w:rsid w:val="00550941"/>
    <w:rsid w:val="00550983"/>
    <w:rsid w:val="00551246"/>
    <w:rsid w:val="0055197E"/>
    <w:rsid w:val="0055270E"/>
    <w:rsid w:val="00552814"/>
    <w:rsid w:val="00553153"/>
    <w:rsid w:val="005531CC"/>
    <w:rsid w:val="005536AF"/>
    <w:rsid w:val="0055398D"/>
    <w:rsid w:val="005540CC"/>
    <w:rsid w:val="0055497C"/>
    <w:rsid w:val="0055504D"/>
    <w:rsid w:val="0055572D"/>
    <w:rsid w:val="00555EF4"/>
    <w:rsid w:val="0055634B"/>
    <w:rsid w:val="00557B28"/>
    <w:rsid w:val="005604F9"/>
    <w:rsid w:val="0056111F"/>
    <w:rsid w:val="00561381"/>
    <w:rsid w:val="0056222B"/>
    <w:rsid w:val="00562259"/>
    <w:rsid w:val="00562AB9"/>
    <w:rsid w:val="00563544"/>
    <w:rsid w:val="005640FF"/>
    <w:rsid w:val="00564701"/>
    <w:rsid w:val="00564729"/>
    <w:rsid w:val="005649C1"/>
    <w:rsid w:val="005655D4"/>
    <w:rsid w:val="00565AD0"/>
    <w:rsid w:val="00565D63"/>
    <w:rsid w:val="00566313"/>
    <w:rsid w:val="005663DF"/>
    <w:rsid w:val="00566BE9"/>
    <w:rsid w:val="0056788C"/>
    <w:rsid w:val="00567ED4"/>
    <w:rsid w:val="00567FD2"/>
    <w:rsid w:val="005705C9"/>
    <w:rsid w:val="005706AB"/>
    <w:rsid w:val="00570781"/>
    <w:rsid w:val="0057098D"/>
    <w:rsid w:val="00570A60"/>
    <w:rsid w:val="00572D54"/>
    <w:rsid w:val="00574A8C"/>
    <w:rsid w:val="005750BC"/>
    <w:rsid w:val="00575C4D"/>
    <w:rsid w:val="0057632F"/>
    <w:rsid w:val="005763D6"/>
    <w:rsid w:val="00576868"/>
    <w:rsid w:val="00576F9F"/>
    <w:rsid w:val="0057754C"/>
    <w:rsid w:val="0057756E"/>
    <w:rsid w:val="00577EFD"/>
    <w:rsid w:val="00580056"/>
    <w:rsid w:val="00580BBA"/>
    <w:rsid w:val="005819EA"/>
    <w:rsid w:val="00581F70"/>
    <w:rsid w:val="005823D3"/>
    <w:rsid w:val="0058307D"/>
    <w:rsid w:val="005836E1"/>
    <w:rsid w:val="00583AB5"/>
    <w:rsid w:val="00583C18"/>
    <w:rsid w:val="00585088"/>
    <w:rsid w:val="005850DF"/>
    <w:rsid w:val="005859C2"/>
    <w:rsid w:val="00586971"/>
    <w:rsid w:val="0058713C"/>
    <w:rsid w:val="005873E2"/>
    <w:rsid w:val="00587417"/>
    <w:rsid w:val="00587706"/>
    <w:rsid w:val="00587AA4"/>
    <w:rsid w:val="00587F56"/>
    <w:rsid w:val="0059024A"/>
    <w:rsid w:val="00590A1B"/>
    <w:rsid w:val="005913BC"/>
    <w:rsid w:val="005914A3"/>
    <w:rsid w:val="00591B15"/>
    <w:rsid w:val="005926A2"/>
    <w:rsid w:val="00593332"/>
    <w:rsid w:val="00593AE4"/>
    <w:rsid w:val="00594088"/>
    <w:rsid w:val="005942AD"/>
    <w:rsid w:val="00594420"/>
    <w:rsid w:val="005944F4"/>
    <w:rsid w:val="00594816"/>
    <w:rsid w:val="00594F47"/>
    <w:rsid w:val="00595887"/>
    <w:rsid w:val="00595F83"/>
    <w:rsid w:val="005962FA"/>
    <w:rsid w:val="005963AE"/>
    <w:rsid w:val="005963E7"/>
    <w:rsid w:val="00597038"/>
    <w:rsid w:val="0059756B"/>
    <w:rsid w:val="005A12CD"/>
    <w:rsid w:val="005A173D"/>
    <w:rsid w:val="005A1A0E"/>
    <w:rsid w:val="005A292F"/>
    <w:rsid w:val="005A4FF5"/>
    <w:rsid w:val="005A539E"/>
    <w:rsid w:val="005A5B47"/>
    <w:rsid w:val="005A5E24"/>
    <w:rsid w:val="005A6384"/>
    <w:rsid w:val="005A68DC"/>
    <w:rsid w:val="005A6F42"/>
    <w:rsid w:val="005A7CD7"/>
    <w:rsid w:val="005B007E"/>
    <w:rsid w:val="005B08AF"/>
    <w:rsid w:val="005B0D8E"/>
    <w:rsid w:val="005B12A9"/>
    <w:rsid w:val="005B134F"/>
    <w:rsid w:val="005B1C45"/>
    <w:rsid w:val="005B21F6"/>
    <w:rsid w:val="005B2717"/>
    <w:rsid w:val="005B287C"/>
    <w:rsid w:val="005B36C2"/>
    <w:rsid w:val="005B3C0B"/>
    <w:rsid w:val="005B3CA5"/>
    <w:rsid w:val="005B4175"/>
    <w:rsid w:val="005B46A3"/>
    <w:rsid w:val="005B55F7"/>
    <w:rsid w:val="005B6149"/>
    <w:rsid w:val="005B6492"/>
    <w:rsid w:val="005B65B7"/>
    <w:rsid w:val="005B6E99"/>
    <w:rsid w:val="005B7507"/>
    <w:rsid w:val="005B79F3"/>
    <w:rsid w:val="005C00CF"/>
    <w:rsid w:val="005C01F3"/>
    <w:rsid w:val="005C0627"/>
    <w:rsid w:val="005C09C3"/>
    <w:rsid w:val="005C10C5"/>
    <w:rsid w:val="005C1411"/>
    <w:rsid w:val="005C199D"/>
    <w:rsid w:val="005C2044"/>
    <w:rsid w:val="005C20AF"/>
    <w:rsid w:val="005C2260"/>
    <w:rsid w:val="005C23E6"/>
    <w:rsid w:val="005C2905"/>
    <w:rsid w:val="005C2B01"/>
    <w:rsid w:val="005C2BC0"/>
    <w:rsid w:val="005C355D"/>
    <w:rsid w:val="005C38F8"/>
    <w:rsid w:val="005C46AC"/>
    <w:rsid w:val="005C52AD"/>
    <w:rsid w:val="005C57AE"/>
    <w:rsid w:val="005C5FF8"/>
    <w:rsid w:val="005C6595"/>
    <w:rsid w:val="005C6663"/>
    <w:rsid w:val="005C71B4"/>
    <w:rsid w:val="005C78A7"/>
    <w:rsid w:val="005C7927"/>
    <w:rsid w:val="005C7ABD"/>
    <w:rsid w:val="005D027F"/>
    <w:rsid w:val="005D124F"/>
    <w:rsid w:val="005D1544"/>
    <w:rsid w:val="005D1796"/>
    <w:rsid w:val="005D2E31"/>
    <w:rsid w:val="005D39C0"/>
    <w:rsid w:val="005D3E00"/>
    <w:rsid w:val="005D3E65"/>
    <w:rsid w:val="005D4152"/>
    <w:rsid w:val="005D4157"/>
    <w:rsid w:val="005D4160"/>
    <w:rsid w:val="005D5282"/>
    <w:rsid w:val="005D578E"/>
    <w:rsid w:val="005D6FC1"/>
    <w:rsid w:val="005D721A"/>
    <w:rsid w:val="005D7377"/>
    <w:rsid w:val="005D7B85"/>
    <w:rsid w:val="005D7FFA"/>
    <w:rsid w:val="005E0055"/>
    <w:rsid w:val="005E031D"/>
    <w:rsid w:val="005E0764"/>
    <w:rsid w:val="005E0FDA"/>
    <w:rsid w:val="005E1239"/>
    <w:rsid w:val="005E135F"/>
    <w:rsid w:val="005E26B3"/>
    <w:rsid w:val="005E355A"/>
    <w:rsid w:val="005E3AB3"/>
    <w:rsid w:val="005E45B3"/>
    <w:rsid w:val="005E4A11"/>
    <w:rsid w:val="005E4F3A"/>
    <w:rsid w:val="005E59A9"/>
    <w:rsid w:val="005E59DB"/>
    <w:rsid w:val="005E5AC3"/>
    <w:rsid w:val="005E5F8B"/>
    <w:rsid w:val="005E6AE6"/>
    <w:rsid w:val="005E6F88"/>
    <w:rsid w:val="005E7AF8"/>
    <w:rsid w:val="005F0976"/>
    <w:rsid w:val="005F0B21"/>
    <w:rsid w:val="005F1C0F"/>
    <w:rsid w:val="005F1E4A"/>
    <w:rsid w:val="005F2767"/>
    <w:rsid w:val="005F2EC1"/>
    <w:rsid w:val="005F3BE2"/>
    <w:rsid w:val="005F3C30"/>
    <w:rsid w:val="005F3E15"/>
    <w:rsid w:val="005F41FA"/>
    <w:rsid w:val="005F4C5D"/>
    <w:rsid w:val="005F5252"/>
    <w:rsid w:val="005F5A10"/>
    <w:rsid w:val="005F5D17"/>
    <w:rsid w:val="005F62A8"/>
    <w:rsid w:val="005F69E9"/>
    <w:rsid w:val="005F71B4"/>
    <w:rsid w:val="005F727A"/>
    <w:rsid w:val="005F7B05"/>
    <w:rsid w:val="005F7ED1"/>
    <w:rsid w:val="00600CAF"/>
    <w:rsid w:val="00601286"/>
    <w:rsid w:val="00601D1A"/>
    <w:rsid w:val="00602066"/>
    <w:rsid w:val="00602460"/>
    <w:rsid w:val="0060272D"/>
    <w:rsid w:val="006028FD"/>
    <w:rsid w:val="00602BE1"/>
    <w:rsid w:val="00602C21"/>
    <w:rsid w:val="00603C27"/>
    <w:rsid w:val="00604231"/>
    <w:rsid w:val="00604911"/>
    <w:rsid w:val="00604F59"/>
    <w:rsid w:val="00605032"/>
    <w:rsid w:val="00605210"/>
    <w:rsid w:val="0060521A"/>
    <w:rsid w:val="00605861"/>
    <w:rsid w:val="00605DC5"/>
    <w:rsid w:val="006065D1"/>
    <w:rsid w:val="00606AE3"/>
    <w:rsid w:val="006070E5"/>
    <w:rsid w:val="00607A2C"/>
    <w:rsid w:val="00610257"/>
    <w:rsid w:val="00611A6B"/>
    <w:rsid w:val="00612EC5"/>
    <w:rsid w:val="00612EE1"/>
    <w:rsid w:val="00612EFC"/>
    <w:rsid w:val="00613A13"/>
    <w:rsid w:val="00613B0C"/>
    <w:rsid w:val="00613F9F"/>
    <w:rsid w:val="00614432"/>
    <w:rsid w:val="00615BC5"/>
    <w:rsid w:val="00617078"/>
    <w:rsid w:val="00617513"/>
    <w:rsid w:val="00617678"/>
    <w:rsid w:val="006176EA"/>
    <w:rsid w:val="00617DF1"/>
    <w:rsid w:val="00617E8B"/>
    <w:rsid w:val="00617EA8"/>
    <w:rsid w:val="00620161"/>
    <w:rsid w:val="006206CD"/>
    <w:rsid w:val="006208E3"/>
    <w:rsid w:val="00620BB1"/>
    <w:rsid w:val="00620FCE"/>
    <w:rsid w:val="00621A8B"/>
    <w:rsid w:val="00621ACF"/>
    <w:rsid w:val="0062216E"/>
    <w:rsid w:val="00622F36"/>
    <w:rsid w:val="00623D24"/>
    <w:rsid w:val="0062441B"/>
    <w:rsid w:val="0062518E"/>
    <w:rsid w:val="00625E44"/>
    <w:rsid w:val="006264DB"/>
    <w:rsid w:val="00626651"/>
    <w:rsid w:val="006269CC"/>
    <w:rsid w:val="00626D9A"/>
    <w:rsid w:val="00626E50"/>
    <w:rsid w:val="00626E65"/>
    <w:rsid w:val="00627C4E"/>
    <w:rsid w:val="00627F4B"/>
    <w:rsid w:val="006307A9"/>
    <w:rsid w:val="006309F7"/>
    <w:rsid w:val="00630D47"/>
    <w:rsid w:val="00630E2F"/>
    <w:rsid w:val="00631BCE"/>
    <w:rsid w:val="00631E9E"/>
    <w:rsid w:val="00632762"/>
    <w:rsid w:val="00632998"/>
    <w:rsid w:val="0063316B"/>
    <w:rsid w:val="00633DAE"/>
    <w:rsid w:val="00633EFD"/>
    <w:rsid w:val="00633F8A"/>
    <w:rsid w:val="006357F1"/>
    <w:rsid w:val="0063584F"/>
    <w:rsid w:val="00635BA6"/>
    <w:rsid w:val="00635F64"/>
    <w:rsid w:val="00640593"/>
    <w:rsid w:val="006411DE"/>
    <w:rsid w:val="00641721"/>
    <w:rsid w:val="00641CA2"/>
    <w:rsid w:val="006430F3"/>
    <w:rsid w:val="00643689"/>
    <w:rsid w:val="00644867"/>
    <w:rsid w:val="006453C1"/>
    <w:rsid w:val="00646712"/>
    <w:rsid w:val="00646B20"/>
    <w:rsid w:val="00646DFA"/>
    <w:rsid w:val="0064780F"/>
    <w:rsid w:val="00647A43"/>
    <w:rsid w:val="0065044A"/>
    <w:rsid w:val="00651580"/>
    <w:rsid w:val="006519A8"/>
    <w:rsid w:val="00651D22"/>
    <w:rsid w:val="0065228D"/>
    <w:rsid w:val="006523AB"/>
    <w:rsid w:val="006523D7"/>
    <w:rsid w:val="006524EF"/>
    <w:rsid w:val="0065250B"/>
    <w:rsid w:val="006525E9"/>
    <w:rsid w:val="00652886"/>
    <w:rsid w:val="00652E86"/>
    <w:rsid w:val="0065343F"/>
    <w:rsid w:val="00653AEC"/>
    <w:rsid w:val="00654DD4"/>
    <w:rsid w:val="006553BC"/>
    <w:rsid w:val="00655831"/>
    <w:rsid w:val="00655D92"/>
    <w:rsid w:val="00655D99"/>
    <w:rsid w:val="00655F5D"/>
    <w:rsid w:val="00656018"/>
    <w:rsid w:val="00656099"/>
    <w:rsid w:val="00657374"/>
    <w:rsid w:val="0066076E"/>
    <w:rsid w:val="00661AE8"/>
    <w:rsid w:val="00661C3A"/>
    <w:rsid w:val="006623F1"/>
    <w:rsid w:val="00662745"/>
    <w:rsid w:val="00662973"/>
    <w:rsid w:val="00663D4C"/>
    <w:rsid w:val="00664400"/>
    <w:rsid w:val="00665004"/>
    <w:rsid w:val="00665B65"/>
    <w:rsid w:val="00665B88"/>
    <w:rsid w:val="006663B5"/>
    <w:rsid w:val="006667CC"/>
    <w:rsid w:val="006670EA"/>
    <w:rsid w:val="006671FA"/>
    <w:rsid w:val="006674E8"/>
    <w:rsid w:val="006677E1"/>
    <w:rsid w:val="00667DB6"/>
    <w:rsid w:val="00670002"/>
    <w:rsid w:val="0067015F"/>
    <w:rsid w:val="006721B8"/>
    <w:rsid w:val="00673791"/>
    <w:rsid w:val="006739E7"/>
    <w:rsid w:val="00674F83"/>
    <w:rsid w:val="00675856"/>
    <w:rsid w:val="00675BC0"/>
    <w:rsid w:val="00677867"/>
    <w:rsid w:val="00677A48"/>
    <w:rsid w:val="00677B37"/>
    <w:rsid w:val="00677C3D"/>
    <w:rsid w:val="00680074"/>
    <w:rsid w:val="0068092C"/>
    <w:rsid w:val="006824F8"/>
    <w:rsid w:val="00682B54"/>
    <w:rsid w:val="00682B7B"/>
    <w:rsid w:val="006830CC"/>
    <w:rsid w:val="006833E4"/>
    <w:rsid w:val="00683B11"/>
    <w:rsid w:val="00683C8B"/>
    <w:rsid w:val="00683D0D"/>
    <w:rsid w:val="006848D4"/>
    <w:rsid w:val="00684FA3"/>
    <w:rsid w:val="0068507E"/>
    <w:rsid w:val="00685259"/>
    <w:rsid w:val="00685ED0"/>
    <w:rsid w:val="00685F0D"/>
    <w:rsid w:val="00685FDC"/>
    <w:rsid w:val="00686194"/>
    <w:rsid w:val="006862A5"/>
    <w:rsid w:val="00686A3D"/>
    <w:rsid w:val="00690031"/>
    <w:rsid w:val="00690086"/>
    <w:rsid w:val="006904A9"/>
    <w:rsid w:val="0069064E"/>
    <w:rsid w:val="0069165A"/>
    <w:rsid w:val="00691947"/>
    <w:rsid w:val="006922D1"/>
    <w:rsid w:val="006929CF"/>
    <w:rsid w:val="00693889"/>
    <w:rsid w:val="006939FA"/>
    <w:rsid w:val="00693C24"/>
    <w:rsid w:val="00693E29"/>
    <w:rsid w:val="0069479B"/>
    <w:rsid w:val="00694A52"/>
    <w:rsid w:val="0069566A"/>
    <w:rsid w:val="00695AB8"/>
    <w:rsid w:val="006966E0"/>
    <w:rsid w:val="006967FB"/>
    <w:rsid w:val="00696C82"/>
    <w:rsid w:val="006A088C"/>
    <w:rsid w:val="006A0C40"/>
    <w:rsid w:val="006A15A0"/>
    <w:rsid w:val="006A29A4"/>
    <w:rsid w:val="006A3163"/>
    <w:rsid w:val="006A33CE"/>
    <w:rsid w:val="006A370A"/>
    <w:rsid w:val="006A3E33"/>
    <w:rsid w:val="006A4EFB"/>
    <w:rsid w:val="006A503F"/>
    <w:rsid w:val="006A59D3"/>
    <w:rsid w:val="006A5ABC"/>
    <w:rsid w:val="006A5D20"/>
    <w:rsid w:val="006A5E8B"/>
    <w:rsid w:val="006A5EEC"/>
    <w:rsid w:val="006A6F9A"/>
    <w:rsid w:val="006A736B"/>
    <w:rsid w:val="006A7B74"/>
    <w:rsid w:val="006B0798"/>
    <w:rsid w:val="006B09C1"/>
    <w:rsid w:val="006B1045"/>
    <w:rsid w:val="006B16FB"/>
    <w:rsid w:val="006B23CF"/>
    <w:rsid w:val="006B27BC"/>
    <w:rsid w:val="006B2C85"/>
    <w:rsid w:val="006B31BE"/>
    <w:rsid w:val="006B3346"/>
    <w:rsid w:val="006B33EE"/>
    <w:rsid w:val="006B364B"/>
    <w:rsid w:val="006B3AD4"/>
    <w:rsid w:val="006B52B0"/>
    <w:rsid w:val="006B52BC"/>
    <w:rsid w:val="006B5C1A"/>
    <w:rsid w:val="006B5C48"/>
    <w:rsid w:val="006B68AB"/>
    <w:rsid w:val="006B68CA"/>
    <w:rsid w:val="006B6CB4"/>
    <w:rsid w:val="006B70AE"/>
    <w:rsid w:val="006B7490"/>
    <w:rsid w:val="006C0C30"/>
    <w:rsid w:val="006C1B22"/>
    <w:rsid w:val="006C1D14"/>
    <w:rsid w:val="006C20D1"/>
    <w:rsid w:val="006C2612"/>
    <w:rsid w:val="006C2737"/>
    <w:rsid w:val="006C31B2"/>
    <w:rsid w:val="006C412A"/>
    <w:rsid w:val="006C5AC2"/>
    <w:rsid w:val="006C67E3"/>
    <w:rsid w:val="006C6F39"/>
    <w:rsid w:val="006C742A"/>
    <w:rsid w:val="006C7BA6"/>
    <w:rsid w:val="006D0369"/>
    <w:rsid w:val="006D0CA5"/>
    <w:rsid w:val="006D108F"/>
    <w:rsid w:val="006D12D5"/>
    <w:rsid w:val="006D17F6"/>
    <w:rsid w:val="006D2396"/>
    <w:rsid w:val="006D2C45"/>
    <w:rsid w:val="006D39DE"/>
    <w:rsid w:val="006D3C35"/>
    <w:rsid w:val="006D3E3A"/>
    <w:rsid w:val="006D3FEE"/>
    <w:rsid w:val="006D5749"/>
    <w:rsid w:val="006D5ABE"/>
    <w:rsid w:val="006D6128"/>
    <w:rsid w:val="006D69C3"/>
    <w:rsid w:val="006D6AE8"/>
    <w:rsid w:val="006D6DFC"/>
    <w:rsid w:val="006D77FF"/>
    <w:rsid w:val="006D7C8B"/>
    <w:rsid w:val="006E0070"/>
    <w:rsid w:val="006E0101"/>
    <w:rsid w:val="006E03A8"/>
    <w:rsid w:val="006E055C"/>
    <w:rsid w:val="006E07AD"/>
    <w:rsid w:val="006E1075"/>
    <w:rsid w:val="006E118C"/>
    <w:rsid w:val="006E1ACB"/>
    <w:rsid w:val="006E1B6F"/>
    <w:rsid w:val="006E28EB"/>
    <w:rsid w:val="006E3208"/>
    <w:rsid w:val="006E359C"/>
    <w:rsid w:val="006E3B3B"/>
    <w:rsid w:val="006E4DDF"/>
    <w:rsid w:val="006E5105"/>
    <w:rsid w:val="006E514D"/>
    <w:rsid w:val="006E5432"/>
    <w:rsid w:val="006E5516"/>
    <w:rsid w:val="006E5C90"/>
    <w:rsid w:val="006E68ED"/>
    <w:rsid w:val="006E7546"/>
    <w:rsid w:val="006E7619"/>
    <w:rsid w:val="006E786A"/>
    <w:rsid w:val="006E79E7"/>
    <w:rsid w:val="006F04F5"/>
    <w:rsid w:val="006F05F7"/>
    <w:rsid w:val="006F08BB"/>
    <w:rsid w:val="006F12E2"/>
    <w:rsid w:val="006F2043"/>
    <w:rsid w:val="006F2E16"/>
    <w:rsid w:val="006F2FD0"/>
    <w:rsid w:val="006F379C"/>
    <w:rsid w:val="006F4097"/>
    <w:rsid w:val="006F46EB"/>
    <w:rsid w:val="006F4946"/>
    <w:rsid w:val="006F4D4C"/>
    <w:rsid w:val="006F5272"/>
    <w:rsid w:val="006F6406"/>
    <w:rsid w:val="006F65FF"/>
    <w:rsid w:val="006F72F3"/>
    <w:rsid w:val="006F7412"/>
    <w:rsid w:val="00700D5C"/>
    <w:rsid w:val="00701083"/>
    <w:rsid w:val="007014A3"/>
    <w:rsid w:val="007014FD"/>
    <w:rsid w:val="00701BF3"/>
    <w:rsid w:val="0070213E"/>
    <w:rsid w:val="00703BB4"/>
    <w:rsid w:val="00704478"/>
    <w:rsid w:val="007044C6"/>
    <w:rsid w:val="007047D6"/>
    <w:rsid w:val="00704846"/>
    <w:rsid w:val="00704ABD"/>
    <w:rsid w:val="007053DF"/>
    <w:rsid w:val="007053E2"/>
    <w:rsid w:val="00706988"/>
    <w:rsid w:val="007076B9"/>
    <w:rsid w:val="00707D6B"/>
    <w:rsid w:val="00710480"/>
    <w:rsid w:val="00710A12"/>
    <w:rsid w:val="0071129E"/>
    <w:rsid w:val="0071156E"/>
    <w:rsid w:val="00712AB8"/>
    <w:rsid w:val="00713037"/>
    <w:rsid w:val="007132BD"/>
    <w:rsid w:val="00713918"/>
    <w:rsid w:val="00714941"/>
    <w:rsid w:val="00714EBD"/>
    <w:rsid w:val="00715CB4"/>
    <w:rsid w:val="0071600A"/>
    <w:rsid w:val="00716B08"/>
    <w:rsid w:val="00720997"/>
    <w:rsid w:val="00720E1B"/>
    <w:rsid w:val="0072142F"/>
    <w:rsid w:val="007214F0"/>
    <w:rsid w:val="00721A92"/>
    <w:rsid w:val="0072203D"/>
    <w:rsid w:val="00722604"/>
    <w:rsid w:val="00722F0E"/>
    <w:rsid w:val="007233DF"/>
    <w:rsid w:val="0072359D"/>
    <w:rsid w:val="007237B4"/>
    <w:rsid w:val="00724542"/>
    <w:rsid w:val="00724EC1"/>
    <w:rsid w:val="00727B73"/>
    <w:rsid w:val="00727DF4"/>
    <w:rsid w:val="007303E7"/>
    <w:rsid w:val="007306D7"/>
    <w:rsid w:val="00730D02"/>
    <w:rsid w:val="007314E2"/>
    <w:rsid w:val="00731B7B"/>
    <w:rsid w:val="00732018"/>
    <w:rsid w:val="007324FB"/>
    <w:rsid w:val="007329A1"/>
    <w:rsid w:val="00732AA3"/>
    <w:rsid w:val="00732FB5"/>
    <w:rsid w:val="00733000"/>
    <w:rsid w:val="00733554"/>
    <w:rsid w:val="0073368F"/>
    <w:rsid w:val="007338AA"/>
    <w:rsid w:val="00733F74"/>
    <w:rsid w:val="00733F82"/>
    <w:rsid w:val="00734824"/>
    <w:rsid w:val="00734E92"/>
    <w:rsid w:val="0073569D"/>
    <w:rsid w:val="00735A5A"/>
    <w:rsid w:val="00735BDC"/>
    <w:rsid w:val="00736A73"/>
    <w:rsid w:val="00736CAB"/>
    <w:rsid w:val="00736E30"/>
    <w:rsid w:val="0073734A"/>
    <w:rsid w:val="00737515"/>
    <w:rsid w:val="00737E7E"/>
    <w:rsid w:val="00737E91"/>
    <w:rsid w:val="00740638"/>
    <w:rsid w:val="00740C76"/>
    <w:rsid w:val="00741494"/>
    <w:rsid w:val="00741679"/>
    <w:rsid w:val="00741EF4"/>
    <w:rsid w:val="0074265C"/>
    <w:rsid w:val="00742F83"/>
    <w:rsid w:val="007430CF"/>
    <w:rsid w:val="00743394"/>
    <w:rsid w:val="0074392A"/>
    <w:rsid w:val="00743C1D"/>
    <w:rsid w:val="00744311"/>
    <w:rsid w:val="00744B54"/>
    <w:rsid w:val="00744E49"/>
    <w:rsid w:val="00744FA0"/>
    <w:rsid w:val="00745C0C"/>
    <w:rsid w:val="00745CED"/>
    <w:rsid w:val="0074637B"/>
    <w:rsid w:val="007473A5"/>
    <w:rsid w:val="00747833"/>
    <w:rsid w:val="007505F4"/>
    <w:rsid w:val="00750776"/>
    <w:rsid w:val="007507EB"/>
    <w:rsid w:val="007514E6"/>
    <w:rsid w:val="00751A3E"/>
    <w:rsid w:val="00751C87"/>
    <w:rsid w:val="0075218F"/>
    <w:rsid w:val="007523EF"/>
    <w:rsid w:val="00753697"/>
    <w:rsid w:val="00753D4D"/>
    <w:rsid w:val="00754880"/>
    <w:rsid w:val="007557FB"/>
    <w:rsid w:val="00755855"/>
    <w:rsid w:val="00755BB5"/>
    <w:rsid w:val="00756F57"/>
    <w:rsid w:val="00757656"/>
    <w:rsid w:val="007606F6"/>
    <w:rsid w:val="00761784"/>
    <w:rsid w:val="00761860"/>
    <w:rsid w:val="00761A09"/>
    <w:rsid w:val="00761CAF"/>
    <w:rsid w:val="00761F3D"/>
    <w:rsid w:val="00761F50"/>
    <w:rsid w:val="007621B8"/>
    <w:rsid w:val="00762D38"/>
    <w:rsid w:val="00762EEF"/>
    <w:rsid w:val="007632CF"/>
    <w:rsid w:val="007634E3"/>
    <w:rsid w:val="00763567"/>
    <w:rsid w:val="00763B76"/>
    <w:rsid w:val="00763BDF"/>
    <w:rsid w:val="00763D2D"/>
    <w:rsid w:val="00763EC2"/>
    <w:rsid w:val="00763F36"/>
    <w:rsid w:val="007643B4"/>
    <w:rsid w:val="00764597"/>
    <w:rsid w:val="00764CBE"/>
    <w:rsid w:val="0076554C"/>
    <w:rsid w:val="0076559E"/>
    <w:rsid w:val="00765738"/>
    <w:rsid w:val="00765ED1"/>
    <w:rsid w:val="007675F4"/>
    <w:rsid w:val="00767C0A"/>
    <w:rsid w:val="0077027D"/>
    <w:rsid w:val="0077055A"/>
    <w:rsid w:val="00771414"/>
    <w:rsid w:val="007726BA"/>
    <w:rsid w:val="00772978"/>
    <w:rsid w:val="00772B55"/>
    <w:rsid w:val="00772DF7"/>
    <w:rsid w:val="00774027"/>
    <w:rsid w:val="00774730"/>
    <w:rsid w:val="00774794"/>
    <w:rsid w:val="00775A6D"/>
    <w:rsid w:val="0077641A"/>
    <w:rsid w:val="00776630"/>
    <w:rsid w:val="00776EEA"/>
    <w:rsid w:val="007773F3"/>
    <w:rsid w:val="00777428"/>
    <w:rsid w:val="00777F0A"/>
    <w:rsid w:val="00780479"/>
    <w:rsid w:val="007806FB"/>
    <w:rsid w:val="00780710"/>
    <w:rsid w:val="007810BA"/>
    <w:rsid w:val="007811A9"/>
    <w:rsid w:val="007819EB"/>
    <w:rsid w:val="0078258B"/>
    <w:rsid w:val="00782D12"/>
    <w:rsid w:val="007837AE"/>
    <w:rsid w:val="00783A1F"/>
    <w:rsid w:val="00785508"/>
    <w:rsid w:val="00785A17"/>
    <w:rsid w:val="00786139"/>
    <w:rsid w:val="00786183"/>
    <w:rsid w:val="007865EA"/>
    <w:rsid w:val="00786F80"/>
    <w:rsid w:val="0079016C"/>
    <w:rsid w:val="00790196"/>
    <w:rsid w:val="007901D5"/>
    <w:rsid w:val="0079059F"/>
    <w:rsid w:val="007907FE"/>
    <w:rsid w:val="00791B95"/>
    <w:rsid w:val="0079363A"/>
    <w:rsid w:val="007942EA"/>
    <w:rsid w:val="00794EF8"/>
    <w:rsid w:val="007950A9"/>
    <w:rsid w:val="00796175"/>
    <w:rsid w:val="007973CA"/>
    <w:rsid w:val="00797E36"/>
    <w:rsid w:val="007A03E0"/>
    <w:rsid w:val="007A08B5"/>
    <w:rsid w:val="007A1C87"/>
    <w:rsid w:val="007A2AAF"/>
    <w:rsid w:val="007A36BC"/>
    <w:rsid w:val="007A3F3E"/>
    <w:rsid w:val="007A403D"/>
    <w:rsid w:val="007A4078"/>
    <w:rsid w:val="007A41D2"/>
    <w:rsid w:val="007A51D4"/>
    <w:rsid w:val="007A534D"/>
    <w:rsid w:val="007A5395"/>
    <w:rsid w:val="007A5FDD"/>
    <w:rsid w:val="007A604C"/>
    <w:rsid w:val="007A6295"/>
    <w:rsid w:val="007A62FE"/>
    <w:rsid w:val="007A6529"/>
    <w:rsid w:val="007A6FE5"/>
    <w:rsid w:val="007A7368"/>
    <w:rsid w:val="007A7554"/>
    <w:rsid w:val="007A780D"/>
    <w:rsid w:val="007B158C"/>
    <w:rsid w:val="007B17A4"/>
    <w:rsid w:val="007B2074"/>
    <w:rsid w:val="007B4214"/>
    <w:rsid w:val="007B431A"/>
    <w:rsid w:val="007B4402"/>
    <w:rsid w:val="007B50A3"/>
    <w:rsid w:val="007B51BF"/>
    <w:rsid w:val="007B57D4"/>
    <w:rsid w:val="007B5CA9"/>
    <w:rsid w:val="007B5CD0"/>
    <w:rsid w:val="007B5F61"/>
    <w:rsid w:val="007B5FE6"/>
    <w:rsid w:val="007B61B1"/>
    <w:rsid w:val="007B74C7"/>
    <w:rsid w:val="007B76E2"/>
    <w:rsid w:val="007C045D"/>
    <w:rsid w:val="007C09F3"/>
    <w:rsid w:val="007C0EDF"/>
    <w:rsid w:val="007C0FE7"/>
    <w:rsid w:val="007C1B20"/>
    <w:rsid w:val="007C2220"/>
    <w:rsid w:val="007C23E2"/>
    <w:rsid w:val="007C2861"/>
    <w:rsid w:val="007C2A32"/>
    <w:rsid w:val="007C3158"/>
    <w:rsid w:val="007C32B7"/>
    <w:rsid w:val="007C32CF"/>
    <w:rsid w:val="007C3904"/>
    <w:rsid w:val="007C39B6"/>
    <w:rsid w:val="007C4936"/>
    <w:rsid w:val="007C4D75"/>
    <w:rsid w:val="007C50C1"/>
    <w:rsid w:val="007C54B2"/>
    <w:rsid w:val="007C5CE4"/>
    <w:rsid w:val="007C61A3"/>
    <w:rsid w:val="007C622F"/>
    <w:rsid w:val="007D066E"/>
    <w:rsid w:val="007D10B6"/>
    <w:rsid w:val="007D1303"/>
    <w:rsid w:val="007D1583"/>
    <w:rsid w:val="007D1BA4"/>
    <w:rsid w:val="007D228E"/>
    <w:rsid w:val="007D258F"/>
    <w:rsid w:val="007D26B5"/>
    <w:rsid w:val="007D3375"/>
    <w:rsid w:val="007D375F"/>
    <w:rsid w:val="007D42F3"/>
    <w:rsid w:val="007D4F61"/>
    <w:rsid w:val="007D5219"/>
    <w:rsid w:val="007D55DE"/>
    <w:rsid w:val="007D5A14"/>
    <w:rsid w:val="007D5E47"/>
    <w:rsid w:val="007D63CF"/>
    <w:rsid w:val="007D6829"/>
    <w:rsid w:val="007D68C4"/>
    <w:rsid w:val="007D6C96"/>
    <w:rsid w:val="007D7380"/>
    <w:rsid w:val="007D7383"/>
    <w:rsid w:val="007D7554"/>
    <w:rsid w:val="007D765C"/>
    <w:rsid w:val="007E01E3"/>
    <w:rsid w:val="007E0748"/>
    <w:rsid w:val="007E0A46"/>
    <w:rsid w:val="007E1720"/>
    <w:rsid w:val="007E1B65"/>
    <w:rsid w:val="007E2357"/>
    <w:rsid w:val="007E245E"/>
    <w:rsid w:val="007E38CE"/>
    <w:rsid w:val="007E4714"/>
    <w:rsid w:val="007E47D2"/>
    <w:rsid w:val="007E4C40"/>
    <w:rsid w:val="007E50F4"/>
    <w:rsid w:val="007E5138"/>
    <w:rsid w:val="007E703D"/>
    <w:rsid w:val="007E73AC"/>
    <w:rsid w:val="007E7A35"/>
    <w:rsid w:val="007F0206"/>
    <w:rsid w:val="007F0A54"/>
    <w:rsid w:val="007F11C8"/>
    <w:rsid w:val="007F1515"/>
    <w:rsid w:val="007F1DCF"/>
    <w:rsid w:val="007F254E"/>
    <w:rsid w:val="007F2900"/>
    <w:rsid w:val="007F2944"/>
    <w:rsid w:val="007F3374"/>
    <w:rsid w:val="007F39A1"/>
    <w:rsid w:val="007F46BC"/>
    <w:rsid w:val="007F4C02"/>
    <w:rsid w:val="007F4E2D"/>
    <w:rsid w:val="007F52A6"/>
    <w:rsid w:val="007F5334"/>
    <w:rsid w:val="007F5B1E"/>
    <w:rsid w:val="007F5BD7"/>
    <w:rsid w:val="007F5BDC"/>
    <w:rsid w:val="007F5D44"/>
    <w:rsid w:val="007F5E4B"/>
    <w:rsid w:val="007F5F42"/>
    <w:rsid w:val="007F6C03"/>
    <w:rsid w:val="007F745E"/>
    <w:rsid w:val="007F778E"/>
    <w:rsid w:val="0080052D"/>
    <w:rsid w:val="008014FA"/>
    <w:rsid w:val="00801A13"/>
    <w:rsid w:val="00802353"/>
    <w:rsid w:val="008028C5"/>
    <w:rsid w:val="008033BA"/>
    <w:rsid w:val="0080372A"/>
    <w:rsid w:val="00804116"/>
    <w:rsid w:val="00804E17"/>
    <w:rsid w:val="008052BC"/>
    <w:rsid w:val="0080546C"/>
    <w:rsid w:val="0080587D"/>
    <w:rsid w:val="00805E91"/>
    <w:rsid w:val="008069FC"/>
    <w:rsid w:val="00806FD8"/>
    <w:rsid w:val="0080704B"/>
    <w:rsid w:val="0080718B"/>
    <w:rsid w:val="008123F5"/>
    <w:rsid w:val="00812898"/>
    <w:rsid w:val="00812C36"/>
    <w:rsid w:val="00813837"/>
    <w:rsid w:val="00813AAF"/>
    <w:rsid w:val="008140DE"/>
    <w:rsid w:val="00814787"/>
    <w:rsid w:val="00815A57"/>
    <w:rsid w:val="00816996"/>
    <w:rsid w:val="0081720F"/>
    <w:rsid w:val="00817D3C"/>
    <w:rsid w:val="00817FBD"/>
    <w:rsid w:val="0082142E"/>
    <w:rsid w:val="008214F9"/>
    <w:rsid w:val="00821A6F"/>
    <w:rsid w:val="0082341B"/>
    <w:rsid w:val="008245C6"/>
    <w:rsid w:val="008249C9"/>
    <w:rsid w:val="00824D2C"/>
    <w:rsid w:val="00825898"/>
    <w:rsid w:val="00825F58"/>
    <w:rsid w:val="008270B0"/>
    <w:rsid w:val="0082780B"/>
    <w:rsid w:val="008309DC"/>
    <w:rsid w:val="00830D27"/>
    <w:rsid w:val="00831F38"/>
    <w:rsid w:val="00831FE5"/>
    <w:rsid w:val="008321AF"/>
    <w:rsid w:val="0083227A"/>
    <w:rsid w:val="00833082"/>
    <w:rsid w:val="00833985"/>
    <w:rsid w:val="00834AA8"/>
    <w:rsid w:val="00835BC4"/>
    <w:rsid w:val="00835DB8"/>
    <w:rsid w:val="008365F1"/>
    <w:rsid w:val="008366CF"/>
    <w:rsid w:val="008379F6"/>
    <w:rsid w:val="008403E2"/>
    <w:rsid w:val="00840B9B"/>
    <w:rsid w:val="008416E2"/>
    <w:rsid w:val="00841EBE"/>
    <w:rsid w:val="0084226E"/>
    <w:rsid w:val="008437EB"/>
    <w:rsid w:val="00843D3E"/>
    <w:rsid w:val="00843E1D"/>
    <w:rsid w:val="00843EF2"/>
    <w:rsid w:val="00843F30"/>
    <w:rsid w:val="00844B7B"/>
    <w:rsid w:val="00845C6B"/>
    <w:rsid w:val="00845D72"/>
    <w:rsid w:val="00846384"/>
    <w:rsid w:val="008479CF"/>
    <w:rsid w:val="0085037C"/>
    <w:rsid w:val="00852655"/>
    <w:rsid w:val="00852A10"/>
    <w:rsid w:val="00852F9A"/>
    <w:rsid w:val="00853019"/>
    <w:rsid w:val="0085395A"/>
    <w:rsid w:val="0085673D"/>
    <w:rsid w:val="0085736F"/>
    <w:rsid w:val="00857706"/>
    <w:rsid w:val="00857D4C"/>
    <w:rsid w:val="00860500"/>
    <w:rsid w:val="0086072B"/>
    <w:rsid w:val="00860A51"/>
    <w:rsid w:val="008614CB"/>
    <w:rsid w:val="00861D45"/>
    <w:rsid w:val="00862158"/>
    <w:rsid w:val="0086288C"/>
    <w:rsid w:val="00862ABF"/>
    <w:rsid w:val="00863156"/>
    <w:rsid w:val="00863208"/>
    <w:rsid w:val="008637CC"/>
    <w:rsid w:val="00863CA2"/>
    <w:rsid w:val="00864010"/>
    <w:rsid w:val="00864705"/>
    <w:rsid w:val="00864F93"/>
    <w:rsid w:val="00864FDB"/>
    <w:rsid w:val="00865145"/>
    <w:rsid w:val="00865437"/>
    <w:rsid w:val="00865F00"/>
    <w:rsid w:val="008676A8"/>
    <w:rsid w:val="00867CCF"/>
    <w:rsid w:val="008703DF"/>
    <w:rsid w:val="008711E0"/>
    <w:rsid w:val="00871796"/>
    <w:rsid w:val="008717C2"/>
    <w:rsid w:val="00871DD2"/>
    <w:rsid w:val="0087285C"/>
    <w:rsid w:val="00872C41"/>
    <w:rsid w:val="00873CA9"/>
    <w:rsid w:val="008743A7"/>
    <w:rsid w:val="00874B8D"/>
    <w:rsid w:val="008750E1"/>
    <w:rsid w:val="008761E1"/>
    <w:rsid w:val="00876FB3"/>
    <w:rsid w:val="00877466"/>
    <w:rsid w:val="00877B39"/>
    <w:rsid w:val="00880513"/>
    <w:rsid w:val="00880A34"/>
    <w:rsid w:val="008810ED"/>
    <w:rsid w:val="0088165D"/>
    <w:rsid w:val="0088180C"/>
    <w:rsid w:val="00881E9A"/>
    <w:rsid w:val="00881EF4"/>
    <w:rsid w:val="00882A02"/>
    <w:rsid w:val="00883255"/>
    <w:rsid w:val="008836E4"/>
    <w:rsid w:val="0088377C"/>
    <w:rsid w:val="008839B4"/>
    <w:rsid w:val="00883DB1"/>
    <w:rsid w:val="00884945"/>
    <w:rsid w:val="00887026"/>
    <w:rsid w:val="008872D0"/>
    <w:rsid w:val="00887EB6"/>
    <w:rsid w:val="00891268"/>
    <w:rsid w:val="00891A28"/>
    <w:rsid w:val="0089204A"/>
    <w:rsid w:val="008920F2"/>
    <w:rsid w:val="00892B6A"/>
    <w:rsid w:val="0089352C"/>
    <w:rsid w:val="00894215"/>
    <w:rsid w:val="00894316"/>
    <w:rsid w:val="0089452D"/>
    <w:rsid w:val="00895672"/>
    <w:rsid w:val="00895E5A"/>
    <w:rsid w:val="00896484"/>
    <w:rsid w:val="00896AB0"/>
    <w:rsid w:val="00897956"/>
    <w:rsid w:val="00897DCA"/>
    <w:rsid w:val="00897EB2"/>
    <w:rsid w:val="008A082E"/>
    <w:rsid w:val="008A0A84"/>
    <w:rsid w:val="008A0D3D"/>
    <w:rsid w:val="008A0ED1"/>
    <w:rsid w:val="008A145C"/>
    <w:rsid w:val="008A26D2"/>
    <w:rsid w:val="008A2B92"/>
    <w:rsid w:val="008A2EBA"/>
    <w:rsid w:val="008A3152"/>
    <w:rsid w:val="008A3297"/>
    <w:rsid w:val="008A3389"/>
    <w:rsid w:val="008A3582"/>
    <w:rsid w:val="008A372B"/>
    <w:rsid w:val="008A3C62"/>
    <w:rsid w:val="008A4531"/>
    <w:rsid w:val="008A4657"/>
    <w:rsid w:val="008A4AFA"/>
    <w:rsid w:val="008A4E42"/>
    <w:rsid w:val="008A502B"/>
    <w:rsid w:val="008A5030"/>
    <w:rsid w:val="008A5232"/>
    <w:rsid w:val="008A5C86"/>
    <w:rsid w:val="008A7724"/>
    <w:rsid w:val="008A79C9"/>
    <w:rsid w:val="008B0026"/>
    <w:rsid w:val="008B0E13"/>
    <w:rsid w:val="008B10D2"/>
    <w:rsid w:val="008B13C0"/>
    <w:rsid w:val="008B2380"/>
    <w:rsid w:val="008B238C"/>
    <w:rsid w:val="008B26A0"/>
    <w:rsid w:val="008B2BFD"/>
    <w:rsid w:val="008B3446"/>
    <w:rsid w:val="008B34D2"/>
    <w:rsid w:val="008B35FF"/>
    <w:rsid w:val="008B3A00"/>
    <w:rsid w:val="008B3BD2"/>
    <w:rsid w:val="008B4341"/>
    <w:rsid w:val="008B438E"/>
    <w:rsid w:val="008B4A6A"/>
    <w:rsid w:val="008B52F4"/>
    <w:rsid w:val="008B59CC"/>
    <w:rsid w:val="008B5D87"/>
    <w:rsid w:val="008B64C8"/>
    <w:rsid w:val="008B6CC2"/>
    <w:rsid w:val="008B6D56"/>
    <w:rsid w:val="008B74F5"/>
    <w:rsid w:val="008B7AC4"/>
    <w:rsid w:val="008B7E2C"/>
    <w:rsid w:val="008C00C1"/>
    <w:rsid w:val="008C0872"/>
    <w:rsid w:val="008C0C10"/>
    <w:rsid w:val="008C1DC0"/>
    <w:rsid w:val="008C1E44"/>
    <w:rsid w:val="008C2377"/>
    <w:rsid w:val="008C2607"/>
    <w:rsid w:val="008C328B"/>
    <w:rsid w:val="008C4D36"/>
    <w:rsid w:val="008C4D3E"/>
    <w:rsid w:val="008C4FD0"/>
    <w:rsid w:val="008C5B8C"/>
    <w:rsid w:val="008C5D54"/>
    <w:rsid w:val="008C6A3E"/>
    <w:rsid w:val="008C74D9"/>
    <w:rsid w:val="008C752D"/>
    <w:rsid w:val="008C7A6F"/>
    <w:rsid w:val="008C7F26"/>
    <w:rsid w:val="008D102B"/>
    <w:rsid w:val="008D1216"/>
    <w:rsid w:val="008D1837"/>
    <w:rsid w:val="008D1D52"/>
    <w:rsid w:val="008D2E3E"/>
    <w:rsid w:val="008D31E7"/>
    <w:rsid w:val="008D341A"/>
    <w:rsid w:val="008D433C"/>
    <w:rsid w:val="008D4363"/>
    <w:rsid w:val="008D4CC9"/>
    <w:rsid w:val="008D69AE"/>
    <w:rsid w:val="008D74C9"/>
    <w:rsid w:val="008D7A4C"/>
    <w:rsid w:val="008D7E55"/>
    <w:rsid w:val="008D7EA7"/>
    <w:rsid w:val="008E00A7"/>
    <w:rsid w:val="008E0121"/>
    <w:rsid w:val="008E053A"/>
    <w:rsid w:val="008E053F"/>
    <w:rsid w:val="008E08E7"/>
    <w:rsid w:val="008E156F"/>
    <w:rsid w:val="008E2400"/>
    <w:rsid w:val="008E3878"/>
    <w:rsid w:val="008E39D1"/>
    <w:rsid w:val="008E45C5"/>
    <w:rsid w:val="008E461A"/>
    <w:rsid w:val="008E4851"/>
    <w:rsid w:val="008E496D"/>
    <w:rsid w:val="008E4F29"/>
    <w:rsid w:val="008E5003"/>
    <w:rsid w:val="008E50D1"/>
    <w:rsid w:val="008E510B"/>
    <w:rsid w:val="008E6870"/>
    <w:rsid w:val="008E6C13"/>
    <w:rsid w:val="008E7B4F"/>
    <w:rsid w:val="008F134A"/>
    <w:rsid w:val="008F164B"/>
    <w:rsid w:val="008F1B4A"/>
    <w:rsid w:val="008F23D0"/>
    <w:rsid w:val="008F2A40"/>
    <w:rsid w:val="008F2C36"/>
    <w:rsid w:val="008F426B"/>
    <w:rsid w:val="008F428D"/>
    <w:rsid w:val="008F47BF"/>
    <w:rsid w:val="008F4ADE"/>
    <w:rsid w:val="008F4BB3"/>
    <w:rsid w:val="008F50B2"/>
    <w:rsid w:val="008F5FDB"/>
    <w:rsid w:val="008F640C"/>
    <w:rsid w:val="008F692D"/>
    <w:rsid w:val="008F74CE"/>
    <w:rsid w:val="008F76FE"/>
    <w:rsid w:val="009006C0"/>
    <w:rsid w:val="00900A79"/>
    <w:rsid w:val="00900C11"/>
    <w:rsid w:val="00900E6B"/>
    <w:rsid w:val="009022AE"/>
    <w:rsid w:val="00902B88"/>
    <w:rsid w:val="009031AD"/>
    <w:rsid w:val="009032EF"/>
    <w:rsid w:val="00904D15"/>
    <w:rsid w:val="0090579F"/>
    <w:rsid w:val="0090581C"/>
    <w:rsid w:val="009058CC"/>
    <w:rsid w:val="00905C9B"/>
    <w:rsid w:val="009063A2"/>
    <w:rsid w:val="00906AA8"/>
    <w:rsid w:val="00906B96"/>
    <w:rsid w:val="009070BB"/>
    <w:rsid w:val="00907B1B"/>
    <w:rsid w:val="009115EA"/>
    <w:rsid w:val="0091379A"/>
    <w:rsid w:val="0091405D"/>
    <w:rsid w:val="009149D3"/>
    <w:rsid w:val="00914FD2"/>
    <w:rsid w:val="009152DF"/>
    <w:rsid w:val="00915EF2"/>
    <w:rsid w:val="00915FC8"/>
    <w:rsid w:val="00916202"/>
    <w:rsid w:val="00916281"/>
    <w:rsid w:val="00916417"/>
    <w:rsid w:val="00916EC3"/>
    <w:rsid w:val="00917647"/>
    <w:rsid w:val="0092064F"/>
    <w:rsid w:val="00920F3C"/>
    <w:rsid w:val="00921688"/>
    <w:rsid w:val="00922561"/>
    <w:rsid w:val="00922D0B"/>
    <w:rsid w:val="00923101"/>
    <w:rsid w:val="00923574"/>
    <w:rsid w:val="009236B3"/>
    <w:rsid w:val="00924872"/>
    <w:rsid w:val="009249FC"/>
    <w:rsid w:val="00925233"/>
    <w:rsid w:val="00925369"/>
    <w:rsid w:val="009258A8"/>
    <w:rsid w:val="009260EF"/>
    <w:rsid w:val="00926309"/>
    <w:rsid w:val="00926592"/>
    <w:rsid w:val="009272B0"/>
    <w:rsid w:val="0093029F"/>
    <w:rsid w:val="00930366"/>
    <w:rsid w:val="00931436"/>
    <w:rsid w:val="00932473"/>
    <w:rsid w:val="00932808"/>
    <w:rsid w:val="009328DB"/>
    <w:rsid w:val="00932900"/>
    <w:rsid w:val="009336B7"/>
    <w:rsid w:val="009336F2"/>
    <w:rsid w:val="00934689"/>
    <w:rsid w:val="009348EA"/>
    <w:rsid w:val="00934C05"/>
    <w:rsid w:val="00935A59"/>
    <w:rsid w:val="00935E6C"/>
    <w:rsid w:val="009402D3"/>
    <w:rsid w:val="00941539"/>
    <w:rsid w:val="0094177F"/>
    <w:rsid w:val="00941E44"/>
    <w:rsid w:val="009426DE"/>
    <w:rsid w:val="00942933"/>
    <w:rsid w:val="0094354E"/>
    <w:rsid w:val="009441B2"/>
    <w:rsid w:val="00944324"/>
    <w:rsid w:val="009446B6"/>
    <w:rsid w:val="00944D4C"/>
    <w:rsid w:val="0094547E"/>
    <w:rsid w:val="009457D2"/>
    <w:rsid w:val="00945A4C"/>
    <w:rsid w:val="00945D60"/>
    <w:rsid w:val="00946DB7"/>
    <w:rsid w:val="0094787C"/>
    <w:rsid w:val="009508B9"/>
    <w:rsid w:val="009510C0"/>
    <w:rsid w:val="00951225"/>
    <w:rsid w:val="0095150C"/>
    <w:rsid w:val="009522C7"/>
    <w:rsid w:val="00953656"/>
    <w:rsid w:val="00954050"/>
    <w:rsid w:val="009547C7"/>
    <w:rsid w:val="00954B37"/>
    <w:rsid w:val="00954C0A"/>
    <w:rsid w:val="00954FB5"/>
    <w:rsid w:val="00955E79"/>
    <w:rsid w:val="00956A34"/>
    <w:rsid w:val="00957AF7"/>
    <w:rsid w:val="00960110"/>
    <w:rsid w:val="00960CFD"/>
    <w:rsid w:val="0096146C"/>
    <w:rsid w:val="00961A74"/>
    <w:rsid w:val="00961D22"/>
    <w:rsid w:val="00961E0C"/>
    <w:rsid w:val="00963AE5"/>
    <w:rsid w:val="00963C24"/>
    <w:rsid w:val="00965287"/>
    <w:rsid w:val="009652C0"/>
    <w:rsid w:val="00965D80"/>
    <w:rsid w:val="009660F1"/>
    <w:rsid w:val="0096653A"/>
    <w:rsid w:val="009669F6"/>
    <w:rsid w:val="009719C2"/>
    <w:rsid w:val="00972A22"/>
    <w:rsid w:val="00973EC6"/>
    <w:rsid w:val="00974572"/>
    <w:rsid w:val="0097508E"/>
    <w:rsid w:val="009753EA"/>
    <w:rsid w:val="0097564A"/>
    <w:rsid w:val="0097575C"/>
    <w:rsid w:val="009765A3"/>
    <w:rsid w:val="00976F23"/>
    <w:rsid w:val="00977038"/>
    <w:rsid w:val="00977400"/>
    <w:rsid w:val="0097748F"/>
    <w:rsid w:val="0097766D"/>
    <w:rsid w:val="0097772F"/>
    <w:rsid w:val="00977E24"/>
    <w:rsid w:val="0098104B"/>
    <w:rsid w:val="00981AFC"/>
    <w:rsid w:val="00981D31"/>
    <w:rsid w:val="00981DB4"/>
    <w:rsid w:val="009822EE"/>
    <w:rsid w:val="00982800"/>
    <w:rsid w:val="009828D1"/>
    <w:rsid w:val="00982C00"/>
    <w:rsid w:val="00983101"/>
    <w:rsid w:val="00983C3D"/>
    <w:rsid w:val="0098469C"/>
    <w:rsid w:val="009850C8"/>
    <w:rsid w:val="00985222"/>
    <w:rsid w:val="009854C1"/>
    <w:rsid w:val="00985D5A"/>
    <w:rsid w:val="009861F6"/>
    <w:rsid w:val="009869F1"/>
    <w:rsid w:val="009869FB"/>
    <w:rsid w:val="00987214"/>
    <w:rsid w:val="0098733F"/>
    <w:rsid w:val="009873A9"/>
    <w:rsid w:val="009901B0"/>
    <w:rsid w:val="009901F5"/>
    <w:rsid w:val="00990620"/>
    <w:rsid w:val="009906BD"/>
    <w:rsid w:val="00990AE3"/>
    <w:rsid w:val="0099152D"/>
    <w:rsid w:val="009918BC"/>
    <w:rsid w:val="009919FF"/>
    <w:rsid w:val="0099229D"/>
    <w:rsid w:val="00992651"/>
    <w:rsid w:val="00992ACC"/>
    <w:rsid w:val="00993E4A"/>
    <w:rsid w:val="00993E7E"/>
    <w:rsid w:val="0099408F"/>
    <w:rsid w:val="00995024"/>
    <w:rsid w:val="009953EB"/>
    <w:rsid w:val="00995696"/>
    <w:rsid w:val="009959DD"/>
    <w:rsid w:val="00997072"/>
    <w:rsid w:val="00997ADF"/>
    <w:rsid w:val="00997D26"/>
    <w:rsid w:val="009A0015"/>
    <w:rsid w:val="009A021F"/>
    <w:rsid w:val="009A0385"/>
    <w:rsid w:val="009A0B8E"/>
    <w:rsid w:val="009A1C72"/>
    <w:rsid w:val="009A1FAB"/>
    <w:rsid w:val="009A3493"/>
    <w:rsid w:val="009A369D"/>
    <w:rsid w:val="009A4055"/>
    <w:rsid w:val="009A5729"/>
    <w:rsid w:val="009A57DC"/>
    <w:rsid w:val="009A6318"/>
    <w:rsid w:val="009A6C2F"/>
    <w:rsid w:val="009A6E1C"/>
    <w:rsid w:val="009A6F83"/>
    <w:rsid w:val="009A7006"/>
    <w:rsid w:val="009A70E0"/>
    <w:rsid w:val="009A7310"/>
    <w:rsid w:val="009A75E0"/>
    <w:rsid w:val="009B1494"/>
    <w:rsid w:val="009B1FE6"/>
    <w:rsid w:val="009B29B8"/>
    <w:rsid w:val="009B323F"/>
    <w:rsid w:val="009B3608"/>
    <w:rsid w:val="009B3779"/>
    <w:rsid w:val="009B39FD"/>
    <w:rsid w:val="009B3C2D"/>
    <w:rsid w:val="009B43E9"/>
    <w:rsid w:val="009B4796"/>
    <w:rsid w:val="009B59DD"/>
    <w:rsid w:val="009B5CD8"/>
    <w:rsid w:val="009B6022"/>
    <w:rsid w:val="009B631D"/>
    <w:rsid w:val="009B63C0"/>
    <w:rsid w:val="009B6EB2"/>
    <w:rsid w:val="009B72BC"/>
    <w:rsid w:val="009B74F9"/>
    <w:rsid w:val="009B7BB2"/>
    <w:rsid w:val="009B7FEC"/>
    <w:rsid w:val="009C0115"/>
    <w:rsid w:val="009C156E"/>
    <w:rsid w:val="009C1CB6"/>
    <w:rsid w:val="009C2286"/>
    <w:rsid w:val="009C48BD"/>
    <w:rsid w:val="009C5521"/>
    <w:rsid w:val="009C64F9"/>
    <w:rsid w:val="009C654E"/>
    <w:rsid w:val="009C67E4"/>
    <w:rsid w:val="009C6825"/>
    <w:rsid w:val="009C7F08"/>
    <w:rsid w:val="009D0220"/>
    <w:rsid w:val="009D1481"/>
    <w:rsid w:val="009D2287"/>
    <w:rsid w:val="009D2CE6"/>
    <w:rsid w:val="009D2D9A"/>
    <w:rsid w:val="009D3675"/>
    <w:rsid w:val="009D4780"/>
    <w:rsid w:val="009D50E5"/>
    <w:rsid w:val="009D51E3"/>
    <w:rsid w:val="009D5C40"/>
    <w:rsid w:val="009D6053"/>
    <w:rsid w:val="009D6C20"/>
    <w:rsid w:val="009D7DEC"/>
    <w:rsid w:val="009E103D"/>
    <w:rsid w:val="009E15DA"/>
    <w:rsid w:val="009E1709"/>
    <w:rsid w:val="009E1AD9"/>
    <w:rsid w:val="009E2495"/>
    <w:rsid w:val="009E27A3"/>
    <w:rsid w:val="009E3194"/>
    <w:rsid w:val="009E3917"/>
    <w:rsid w:val="009E3CAE"/>
    <w:rsid w:val="009E42A0"/>
    <w:rsid w:val="009E4980"/>
    <w:rsid w:val="009E4DFD"/>
    <w:rsid w:val="009E565C"/>
    <w:rsid w:val="009E6270"/>
    <w:rsid w:val="009E7A2D"/>
    <w:rsid w:val="009E7CE8"/>
    <w:rsid w:val="009F0558"/>
    <w:rsid w:val="009F06FA"/>
    <w:rsid w:val="009F12A0"/>
    <w:rsid w:val="009F12FB"/>
    <w:rsid w:val="009F1891"/>
    <w:rsid w:val="009F1C1B"/>
    <w:rsid w:val="009F235E"/>
    <w:rsid w:val="009F2477"/>
    <w:rsid w:val="009F2F52"/>
    <w:rsid w:val="009F37FA"/>
    <w:rsid w:val="009F3DA8"/>
    <w:rsid w:val="009F4395"/>
    <w:rsid w:val="009F5282"/>
    <w:rsid w:val="009F5579"/>
    <w:rsid w:val="009F67B7"/>
    <w:rsid w:val="009F790E"/>
    <w:rsid w:val="009F7B16"/>
    <w:rsid w:val="009F7B89"/>
    <w:rsid w:val="009F7D53"/>
    <w:rsid w:val="00A00614"/>
    <w:rsid w:val="00A00C5C"/>
    <w:rsid w:val="00A00F2C"/>
    <w:rsid w:val="00A01438"/>
    <w:rsid w:val="00A01657"/>
    <w:rsid w:val="00A016C5"/>
    <w:rsid w:val="00A0187B"/>
    <w:rsid w:val="00A01996"/>
    <w:rsid w:val="00A01A71"/>
    <w:rsid w:val="00A02062"/>
    <w:rsid w:val="00A0316B"/>
    <w:rsid w:val="00A0318D"/>
    <w:rsid w:val="00A03978"/>
    <w:rsid w:val="00A04805"/>
    <w:rsid w:val="00A04DEB"/>
    <w:rsid w:val="00A05261"/>
    <w:rsid w:val="00A0560F"/>
    <w:rsid w:val="00A057B8"/>
    <w:rsid w:val="00A05877"/>
    <w:rsid w:val="00A05EF4"/>
    <w:rsid w:val="00A05F5A"/>
    <w:rsid w:val="00A068A7"/>
    <w:rsid w:val="00A06C7D"/>
    <w:rsid w:val="00A07128"/>
    <w:rsid w:val="00A10478"/>
    <w:rsid w:val="00A106DC"/>
    <w:rsid w:val="00A109EE"/>
    <w:rsid w:val="00A11140"/>
    <w:rsid w:val="00A112E9"/>
    <w:rsid w:val="00A131C3"/>
    <w:rsid w:val="00A135AB"/>
    <w:rsid w:val="00A13FA5"/>
    <w:rsid w:val="00A14782"/>
    <w:rsid w:val="00A148F6"/>
    <w:rsid w:val="00A150E5"/>
    <w:rsid w:val="00A15987"/>
    <w:rsid w:val="00A160C5"/>
    <w:rsid w:val="00A1616B"/>
    <w:rsid w:val="00A16455"/>
    <w:rsid w:val="00A1685E"/>
    <w:rsid w:val="00A16EA1"/>
    <w:rsid w:val="00A17599"/>
    <w:rsid w:val="00A20378"/>
    <w:rsid w:val="00A206C4"/>
    <w:rsid w:val="00A20D81"/>
    <w:rsid w:val="00A21868"/>
    <w:rsid w:val="00A21BB0"/>
    <w:rsid w:val="00A21C35"/>
    <w:rsid w:val="00A21DE6"/>
    <w:rsid w:val="00A22369"/>
    <w:rsid w:val="00A226D2"/>
    <w:rsid w:val="00A22875"/>
    <w:rsid w:val="00A22AB8"/>
    <w:rsid w:val="00A23BEC"/>
    <w:rsid w:val="00A23E0F"/>
    <w:rsid w:val="00A24009"/>
    <w:rsid w:val="00A24079"/>
    <w:rsid w:val="00A241C0"/>
    <w:rsid w:val="00A2423D"/>
    <w:rsid w:val="00A24E84"/>
    <w:rsid w:val="00A24FC9"/>
    <w:rsid w:val="00A2502A"/>
    <w:rsid w:val="00A25112"/>
    <w:rsid w:val="00A25C0B"/>
    <w:rsid w:val="00A25ED7"/>
    <w:rsid w:val="00A26AA4"/>
    <w:rsid w:val="00A26D9C"/>
    <w:rsid w:val="00A273C9"/>
    <w:rsid w:val="00A273E4"/>
    <w:rsid w:val="00A27896"/>
    <w:rsid w:val="00A321A2"/>
    <w:rsid w:val="00A32356"/>
    <w:rsid w:val="00A33394"/>
    <w:rsid w:val="00A344E5"/>
    <w:rsid w:val="00A353BA"/>
    <w:rsid w:val="00A3554B"/>
    <w:rsid w:val="00A36B99"/>
    <w:rsid w:val="00A4006F"/>
    <w:rsid w:val="00A4077B"/>
    <w:rsid w:val="00A40AC4"/>
    <w:rsid w:val="00A40B17"/>
    <w:rsid w:val="00A40CA9"/>
    <w:rsid w:val="00A41331"/>
    <w:rsid w:val="00A41E12"/>
    <w:rsid w:val="00A42189"/>
    <w:rsid w:val="00A42882"/>
    <w:rsid w:val="00A43689"/>
    <w:rsid w:val="00A43BAF"/>
    <w:rsid w:val="00A43D03"/>
    <w:rsid w:val="00A43ED3"/>
    <w:rsid w:val="00A43EE5"/>
    <w:rsid w:val="00A444B0"/>
    <w:rsid w:val="00A453E0"/>
    <w:rsid w:val="00A45705"/>
    <w:rsid w:val="00A45DB6"/>
    <w:rsid w:val="00A45E30"/>
    <w:rsid w:val="00A462DA"/>
    <w:rsid w:val="00A46F29"/>
    <w:rsid w:val="00A46FF4"/>
    <w:rsid w:val="00A4780C"/>
    <w:rsid w:val="00A47EE6"/>
    <w:rsid w:val="00A5084A"/>
    <w:rsid w:val="00A50D72"/>
    <w:rsid w:val="00A51186"/>
    <w:rsid w:val="00A51BE9"/>
    <w:rsid w:val="00A524A0"/>
    <w:rsid w:val="00A52A44"/>
    <w:rsid w:val="00A52AE4"/>
    <w:rsid w:val="00A5352D"/>
    <w:rsid w:val="00A5488D"/>
    <w:rsid w:val="00A5499C"/>
    <w:rsid w:val="00A54F85"/>
    <w:rsid w:val="00A56874"/>
    <w:rsid w:val="00A577A4"/>
    <w:rsid w:val="00A60B8F"/>
    <w:rsid w:val="00A60DB9"/>
    <w:rsid w:val="00A6150E"/>
    <w:rsid w:val="00A61775"/>
    <w:rsid w:val="00A6252E"/>
    <w:rsid w:val="00A62D94"/>
    <w:rsid w:val="00A62FB5"/>
    <w:rsid w:val="00A6311F"/>
    <w:rsid w:val="00A651E4"/>
    <w:rsid w:val="00A65313"/>
    <w:rsid w:val="00A6592D"/>
    <w:rsid w:val="00A65D2A"/>
    <w:rsid w:val="00A666AE"/>
    <w:rsid w:val="00A6673A"/>
    <w:rsid w:val="00A66C97"/>
    <w:rsid w:val="00A67437"/>
    <w:rsid w:val="00A67570"/>
    <w:rsid w:val="00A675C2"/>
    <w:rsid w:val="00A67DEB"/>
    <w:rsid w:val="00A702F4"/>
    <w:rsid w:val="00A70855"/>
    <w:rsid w:val="00A71532"/>
    <w:rsid w:val="00A71568"/>
    <w:rsid w:val="00A71585"/>
    <w:rsid w:val="00A71708"/>
    <w:rsid w:val="00A71AE0"/>
    <w:rsid w:val="00A71BCE"/>
    <w:rsid w:val="00A72682"/>
    <w:rsid w:val="00A73070"/>
    <w:rsid w:val="00A734ED"/>
    <w:rsid w:val="00A74A2D"/>
    <w:rsid w:val="00A75FEA"/>
    <w:rsid w:val="00A7626E"/>
    <w:rsid w:val="00A76DDA"/>
    <w:rsid w:val="00A76FBA"/>
    <w:rsid w:val="00A76FCF"/>
    <w:rsid w:val="00A77048"/>
    <w:rsid w:val="00A77905"/>
    <w:rsid w:val="00A802F5"/>
    <w:rsid w:val="00A803AB"/>
    <w:rsid w:val="00A807A7"/>
    <w:rsid w:val="00A808BE"/>
    <w:rsid w:val="00A81BA7"/>
    <w:rsid w:val="00A81E20"/>
    <w:rsid w:val="00A81E29"/>
    <w:rsid w:val="00A82101"/>
    <w:rsid w:val="00A82479"/>
    <w:rsid w:val="00A82A99"/>
    <w:rsid w:val="00A82F8A"/>
    <w:rsid w:val="00A836A1"/>
    <w:rsid w:val="00A841DB"/>
    <w:rsid w:val="00A84AE4"/>
    <w:rsid w:val="00A84C44"/>
    <w:rsid w:val="00A8530B"/>
    <w:rsid w:val="00A86542"/>
    <w:rsid w:val="00A86A21"/>
    <w:rsid w:val="00A86DF9"/>
    <w:rsid w:val="00A878F9"/>
    <w:rsid w:val="00A87CCC"/>
    <w:rsid w:val="00A87D88"/>
    <w:rsid w:val="00A9058F"/>
    <w:rsid w:val="00A9071F"/>
    <w:rsid w:val="00A90829"/>
    <w:rsid w:val="00A90AEC"/>
    <w:rsid w:val="00A91822"/>
    <w:rsid w:val="00A91F84"/>
    <w:rsid w:val="00A921A5"/>
    <w:rsid w:val="00A929D8"/>
    <w:rsid w:val="00A92E83"/>
    <w:rsid w:val="00A94BEE"/>
    <w:rsid w:val="00A95019"/>
    <w:rsid w:val="00A954B3"/>
    <w:rsid w:val="00A95AB4"/>
    <w:rsid w:val="00A95DE0"/>
    <w:rsid w:val="00A96E87"/>
    <w:rsid w:val="00A97651"/>
    <w:rsid w:val="00AA00C0"/>
    <w:rsid w:val="00AA0396"/>
    <w:rsid w:val="00AA0D00"/>
    <w:rsid w:val="00AA0DBE"/>
    <w:rsid w:val="00AA17EA"/>
    <w:rsid w:val="00AA191E"/>
    <w:rsid w:val="00AA1BB6"/>
    <w:rsid w:val="00AA1F4F"/>
    <w:rsid w:val="00AA1FC2"/>
    <w:rsid w:val="00AA250F"/>
    <w:rsid w:val="00AA2AB8"/>
    <w:rsid w:val="00AA3741"/>
    <w:rsid w:val="00AA3B86"/>
    <w:rsid w:val="00AA3CD8"/>
    <w:rsid w:val="00AA4192"/>
    <w:rsid w:val="00AA4618"/>
    <w:rsid w:val="00AA5759"/>
    <w:rsid w:val="00AA5AEB"/>
    <w:rsid w:val="00AA5C3F"/>
    <w:rsid w:val="00AA5FC9"/>
    <w:rsid w:val="00AA682F"/>
    <w:rsid w:val="00AA7040"/>
    <w:rsid w:val="00AA7A4D"/>
    <w:rsid w:val="00AB0068"/>
    <w:rsid w:val="00AB0407"/>
    <w:rsid w:val="00AB1F75"/>
    <w:rsid w:val="00AB27B7"/>
    <w:rsid w:val="00AB2A62"/>
    <w:rsid w:val="00AB2A9B"/>
    <w:rsid w:val="00AB2C69"/>
    <w:rsid w:val="00AB2F75"/>
    <w:rsid w:val="00AB3268"/>
    <w:rsid w:val="00AB3969"/>
    <w:rsid w:val="00AB4687"/>
    <w:rsid w:val="00AB472C"/>
    <w:rsid w:val="00AB4A95"/>
    <w:rsid w:val="00AB68D1"/>
    <w:rsid w:val="00AB70A1"/>
    <w:rsid w:val="00AB7295"/>
    <w:rsid w:val="00AB767D"/>
    <w:rsid w:val="00AB7826"/>
    <w:rsid w:val="00AC00F8"/>
    <w:rsid w:val="00AC01AA"/>
    <w:rsid w:val="00AC0360"/>
    <w:rsid w:val="00AC049B"/>
    <w:rsid w:val="00AC0A6E"/>
    <w:rsid w:val="00AC0AC0"/>
    <w:rsid w:val="00AC15E7"/>
    <w:rsid w:val="00AC1BBC"/>
    <w:rsid w:val="00AC2376"/>
    <w:rsid w:val="00AC2BF0"/>
    <w:rsid w:val="00AC3080"/>
    <w:rsid w:val="00AC3EAF"/>
    <w:rsid w:val="00AC4607"/>
    <w:rsid w:val="00AC485C"/>
    <w:rsid w:val="00AC4896"/>
    <w:rsid w:val="00AC4948"/>
    <w:rsid w:val="00AC4B56"/>
    <w:rsid w:val="00AC5456"/>
    <w:rsid w:val="00AC5606"/>
    <w:rsid w:val="00AC5984"/>
    <w:rsid w:val="00AC5DD6"/>
    <w:rsid w:val="00AC64C1"/>
    <w:rsid w:val="00AC667D"/>
    <w:rsid w:val="00AC7000"/>
    <w:rsid w:val="00AC719C"/>
    <w:rsid w:val="00AC76A9"/>
    <w:rsid w:val="00AD03E4"/>
    <w:rsid w:val="00AD0703"/>
    <w:rsid w:val="00AD1281"/>
    <w:rsid w:val="00AD1691"/>
    <w:rsid w:val="00AD169A"/>
    <w:rsid w:val="00AD1929"/>
    <w:rsid w:val="00AD1DE5"/>
    <w:rsid w:val="00AD3A2A"/>
    <w:rsid w:val="00AD3D83"/>
    <w:rsid w:val="00AD5062"/>
    <w:rsid w:val="00AD50A2"/>
    <w:rsid w:val="00AD5290"/>
    <w:rsid w:val="00AD593B"/>
    <w:rsid w:val="00AD63F6"/>
    <w:rsid w:val="00AD6756"/>
    <w:rsid w:val="00AD69D9"/>
    <w:rsid w:val="00AD6E3D"/>
    <w:rsid w:val="00AD780A"/>
    <w:rsid w:val="00AD7A69"/>
    <w:rsid w:val="00AD7D2F"/>
    <w:rsid w:val="00AE03DB"/>
    <w:rsid w:val="00AE05AF"/>
    <w:rsid w:val="00AE17D8"/>
    <w:rsid w:val="00AE192B"/>
    <w:rsid w:val="00AE201B"/>
    <w:rsid w:val="00AE283D"/>
    <w:rsid w:val="00AE2FC2"/>
    <w:rsid w:val="00AE3765"/>
    <w:rsid w:val="00AE3A62"/>
    <w:rsid w:val="00AE3CEC"/>
    <w:rsid w:val="00AE4161"/>
    <w:rsid w:val="00AE4247"/>
    <w:rsid w:val="00AE4352"/>
    <w:rsid w:val="00AE4693"/>
    <w:rsid w:val="00AE5F2F"/>
    <w:rsid w:val="00AE5FCC"/>
    <w:rsid w:val="00AE6695"/>
    <w:rsid w:val="00AE6B4F"/>
    <w:rsid w:val="00AE6C91"/>
    <w:rsid w:val="00AE7CEF"/>
    <w:rsid w:val="00AF03F0"/>
    <w:rsid w:val="00AF0A2B"/>
    <w:rsid w:val="00AF0F37"/>
    <w:rsid w:val="00AF16CB"/>
    <w:rsid w:val="00AF1B21"/>
    <w:rsid w:val="00AF2FA9"/>
    <w:rsid w:val="00AF3E82"/>
    <w:rsid w:val="00AF46E9"/>
    <w:rsid w:val="00AF4DC9"/>
    <w:rsid w:val="00AF4EB6"/>
    <w:rsid w:val="00AF5097"/>
    <w:rsid w:val="00AF552E"/>
    <w:rsid w:val="00AF5C6C"/>
    <w:rsid w:val="00AF60D6"/>
    <w:rsid w:val="00AF6347"/>
    <w:rsid w:val="00AF67C8"/>
    <w:rsid w:val="00AF6805"/>
    <w:rsid w:val="00AF6BF8"/>
    <w:rsid w:val="00AF6C6F"/>
    <w:rsid w:val="00AF6C7F"/>
    <w:rsid w:val="00B004C8"/>
    <w:rsid w:val="00B00575"/>
    <w:rsid w:val="00B00A25"/>
    <w:rsid w:val="00B00DDA"/>
    <w:rsid w:val="00B0127E"/>
    <w:rsid w:val="00B01327"/>
    <w:rsid w:val="00B02B64"/>
    <w:rsid w:val="00B03327"/>
    <w:rsid w:val="00B0333C"/>
    <w:rsid w:val="00B03A1D"/>
    <w:rsid w:val="00B04095"/>
    <w:rsid w:val="00B04673"/>
    <w:rsid w:val="00B05370"/>
    <w:rsid w:val="00B05B70"/>
    <w:rsid w:val="00B0632B"/>
    <w:rsid w:val="00B066DE"/>
    <w:rsid w:val="00B07700"/>
    <w:rsid w:val="00B0791D"/>
    <w:rsid w:val="00B07BBC"/>
    <w:rsid w:val="00B10352"/>
    <w:rsid w:val="00B10488"/>
    <w:rsid w:val="00B10962"/>
    <w:rsid w:val="00B10D18"/>
    <w:rsid w:val="00B10EF2"/>
    <w:rsid w:val="00B11646"/>
    <w:rsid w:val="00B122D7"/>
    <w:rsid w:val="00B12A38"/>
    <w:rsid w:val="00B12BE0"/>
    <w:rsid w:val="00B12EDE"/>
    <w:rsid w:val="00B1370D"/>
    <w:rsid w:val="00B137F9"/>
    <w:rsid w:val="00B13BEC"/>
    <w:rsid w:val="00B14D09"/>
    <w:rsid w:val="00B1511E"/>
    <w:rsid w:val="00B15402"/>
    <w:rsid w:val="00B15416"/>
    <w:rsid w:val="00B1565E"/>
    <w:rsid w:val="00B15701"/>
    <w:rsid w:val="00B169E8"/>
    <w:rsid w:val="00B16A7D"/>
    <w:rsid w:val="00B1798E"/>
    <w:rsid w:val="00B210DD"/>
    <w:rsid w:val="00B2136A"/>
    <w:rsid w:val="00B2177F"/>
    <w:rsid w:val="00B22154"/>
    <w:rsid w:val="00B2360F"/>
    <w:rsid w:val="00B23BEC"/>
    <w:rsid w:val="00B23F67"/>
    <w:rsid w:val="00B2473A"/>
    <w:rsid w:val="00B249B8"/>
    <w:rsid w:val="00B252B9"/>
    <w:rsid w:val="00B252CC"/>
    <w:rsid w:val="00B26EBB"/>
    <w:rsid w:val="00B30871"/>
    <w:rsid w:val="00B30A84"/>
    <w:rsid w:val="00B30E48"/>
    <w:rsid w:val="00B30F21"/>
    <w:rsid w:val="00B316AE"/>
    <w:rsid w:val="00B31D13"/>
    <w:rsid w:val="00B326D0"/>
    <w:rsid w:val="00B32CAD"/>
    <w:rsid w:val="00B34589"/>
    <w:rsid w:val="00B34A6D"/>
    <w:rsid w:val="00B35849"/>
    <w:rsid w:val="00B359AA"/>
    <w:rsid w:val="00B360B0"/>
    <w:rsid w:val="00B36103"/>
    <w:rsid w:val="00B3635C"/>
    <w:rsid w:val="00B36480"/>
    <w:rsid w:val="00B364EB"/>
    <w:rsid w:val="00B36694"/>
    <w:rsid w:val="00B3703A"/>
    <w:rsid w:val="00B405ED"/>
    <w:rsid w:val="00B4092C"/>
    <w:rsid w:val="00B410CF"/>
    <w:rsid w:val="00B41BC4"/>
    <w:rsid w:val="00B42A97"/>
    <w:rsid w:val="00B42E62"/>
    <w:rsid w:val="00B44441"/>
    <w:rsid w:val="00B4501B"/>
    <w:rsid w:val="00B461D9"/>
    <w:rsid w:val="00B475A0"/>
    <w:rsid w:val="00B503FD"/>
    <w:rsid w:val="00B51035"/>
    <w:rsid w:val="00B522C0"/>
    <w:rsid w:val="00B52E3A"/>
    <w:rsid w:val="00B538E3"/>
    <w:rsid w:val="00B54C9E"/>
    <w:rsid w:val="00B54FAC"/>
    <w:rsid w:val="00B55389"/>
    <w:rsid w:val="00B55632"/>
    <w:rsid w:val="00B562D4"/>
    <w:rsid w:val="00B56765"/>
    <w:rsid w:val="00B567E9"/>
    <w:rsid w:val="00B56FF6"/>
    <w:rsid w:val="00B60142"/>
    <w:rsid w:val="00B602F0"/>
    <w:rsid w:val="00B60582"/>
    <w:rsid w:val="00B6069A"/>
    <w:rsid w:val="00B608CB"/>
    <w:rsid w:val="00B60AAA"/>
    <w:rsid w:val="00B6146C"/>
    <w:rsid w:val="00B616B8"/>
    <w:rsid w:val="00B617EE"/>
    <w:rsid w:val="00B61A24"/>
    <w:rsid w:val="00B626AB"/>
    <w:rsid w:val="00B62F9F"/>
    <w:rsid w:val="00B63631"/>
    <w:rsid w:val="00B64316"/>
    <w:rsid w:val="00B64DCF"/>
    <w:rsid w:val="00B65FF2"/>
    <w:rsid w:val="00B66413"/>
    <w:rsid w:val="00B66AC1"/>
    <w:rsid w:val="00B6707A"/>
    <w:rsid w:val="00B67C36"/>
    <w:rsid w:val="00B70042"/>
    <w:rsid w:val="00B70822"/>
    <w:rsid w:val="00B71883"/>
    <w:rsid w:val="00B71F71"/>
    <w:rsid w:val="00B726DA"/>
    <w:rsid w:val="00B734CE"/>
    <w:rsid w:val="00B73583"/>
    <w:rsid w:val="00B73A82"/>
    <w:rsid w:val="00B74195"/>
    <w:rsid w:val="00B74335"/>
    <w:rsid w:val="00B74B1B"/>
    <w:rsid w:val="00B74F22"/>
    <w:rsid w:val="00B7542E"/>
    <w:rsid w:val="00B7578F"/>
    <w:rsid w:val="00B75832"/>
    <w:rsid w:val="00B75CD0"/>
    <w:rsid w:val="00B761A5"/>
    <w:rsid w:val="00B80A48"/>
    <w:rsid w:val="00B811D2"/>
    <w:rsid w:val="00B8141F"/>
    <w:rsid w:val="00B817BB"/>
    <w:rsid w:val="00B817F8"/>
    <w:rsid w:val="00B81D36"/>
    <w:rsid w:val="00B81F25"/>
    <w:rsid w:val="00B82158"/>
    <w:rsid w:val="00B823B9"/>
    <w:rsid w:val="00B82660"/>
    <w:rsid w:val="00B82732"/>
    <w:rsid w:val="00B8355C"/>
    <w:rsid w:val="00B84690"/>
    <w:rsid w:val="00B84A8D"/>
    <w:rsid w:val="00B850A0"/>
    <w:rsid w:val="00B854E5"/>
    <w:rsid w:val="00B85592"/>
    <w:rsid w:val="00B85818"/>
    <w:rsid w:val="00B858E8"/>
    <w:rsid w:val="00B86903"/>
    <w:rsid w:val="00B86B10"/>
    <w:rsid w:val="00B86E5F"/>
    <w:rsid w:val="00B8701A"/>
    <w:rsid w:val="00B87A26"/>
    <w:rsid w:val="00B87C0E"/>
    <w:rsid w:val="00B90083"/>
    <w:rsid w:val="00B91467"/>
    <w:rsid w:val="00B917D4"/>
    <w:rsid w:val="00B91F9F"/>
    <w:rsid w:val="00B92292"/>
    <w:rsid w:val="00B92417"/>
    <w:rsid w:val="00B933D1"/>
    <w:rsid w:val="00B9343E"/>
    <w:rsid w:val="00B934AA"/>
    <w:rsid w:val="00B93D26"/>
    <w:rsid w:val="00B9432F"/>
    <w:rsid w:val="00B95DA8"/>
    <w:rsid w:val="00B96E33"/>
    <w:rsid w:val="00B9786B"/>
    <w:rsid w:val="00B97AC1"/>
    <w:rsid w:val="00B97B55"/>
    <w:rsid w:val="00B97D9A"/>
    <w:rsid w:val="00B97FB2"/>
    <w:rsid w:val="00BA0D3D"/>
    <w:rsid w:val="00BA1A13"/>
    <w:rsid w:val="00BA2152"/>
    <w:rsid w:val="00BA21E4"/>
    <w:rsid w:val="00BA23B1"/>
    <w:rsid w:val="00BA35C3"/>
    <w:rsid w:val="00BA4070"/>
    <w:rsid w:val="00BA41BC"/>
    <w:rsid w:val="00BA45F3"/>
    <w:rsid w:val="00BA4A92"/>
    <w:rsid w:val="00BA4D9A"/>
    <w:rsid w:val="00BA5127"/>
    <w:rsid w:val="00BA5E0B"/>
    <w:rsid w:val="00BA6B37"/>
    <w:rsid w:val="00BA6C90"/>
    <w:rsid w:val="00BB0B3A"/>
    <w:rsid w:val="00BB1297"/>
    <w:rsid w:val="00BB17CF"/>
    <w:rsid w:val="00BB1C55"/>
    <w:rsid w:val="00BB2140"/>
    <w:rsid w:val="00BB301D"/>
    <w:rsid w:val="00BB3054"/>
    <w:rsid w:val="00BB3089"/>
    <w:rsid w:val="00BB335D"/>
    <w:rsid w:val="00BB3D75"/>
    <w:rsid w:val="00BB3F7F"/>
    <w:rsid w:val="00BB4073"/>
    <w:rsid w:val="00BB42F1"/>
    <w:rsid w:val="00BB459D"/>
    <w:rsid w:val="00BB5362"/>
    <w:rsid w:val="00BB5B16"/>
    <w:rsid w:val="00BB5C56"/>
    <w:rsid w:val="00BB60C2"/>
    <w:rsid w:val="00BB68CA"/>
    <w:rsid w:val="00BB793C"/>
    <w:rsid w:val="00BC00B4"/>
    <w:rsid w:val="00BC0527"/>
    <w:rsid w:val="00BC08F0"/>
    <w:rsid w:val="00BC16C2"/>
    <w:rsid w:val="00BC273E"/>
    <w:rsid w:val="00BC2E75"/>
    <w:rsid w:val="00BC30B9"/>
    <w:rsid w:val="00BC369B"/>
    <w:rsid w:val="00BC3709"/>
    <w:rsid w:val="00BC4D60"/>
    <w:rsid w:val="00BC5289"/>
    <w:rsid w:val="00BC5650"/>
    <w:rsid w:val="00BC5E26"/>
    <w:rsid w:val="00BC7E0E"/>
    <w:rsid w:val="00BD06DA"/>
    <w:rsid w:val="00BD0714"/>
    <w:rsid w:val="00BD0A12"/>
    <w:rsid w:val="00BD0A34"/>
    <w:rsid w:val="00BD0A90"/>
    <w:rsid w:val="00BD0F18"/>
    <w:rsid w:val="00BD1FD4"/>
    <w:rsid w:val="00BD2153"/>
    <w:rsid w:val="00BD3247"/>
    <w:rsid w:val="00BD4A88"/>
    <w:rsid w:val="00BD50D9"/>
    <w:rsid w:val="00BD5627"/>
    <w:rsid w:val="00BD5C3E"/>
    <w:rsid w:val="00BD5CC4"/>
    <w:rsid w:val="00BD6654"/>
    <w:rsid w:val="00BD68B5"/>
    <w:rsid w:val="00BD6B28"/>
    <w:rsid w:val="00BD7283"/>
    <w:rsid w:val="00BD7F80"/>
    <w:rsid w:val="00BD7FED"/>
    <w:rsid w:val="00BE03FD"/>
    <w:rsid w:val="00BE044B"/>
    <w:rsid w:val="00BE0A28"/>
    <w:rsid w:val="00BE0D7F"/>
    <w:rsid w:val="00BE0F3C"/>
    <w:rsid w:val="00BE1195"/>
    <w:rsid w:val="00BE1540"/>
    <w:rsid w:val="00BE1813"/>
    <w:rsid w:val="00BE1DE8"/>
    <w:rsid w:val="00BE2090"/>
    <w:rsid w:val="00BE213E"/>
    <w:rsid w:val="00BE23C0"/>
    <w:rsid w:val="00BE25C5"/>
    <w:rsid w:val="00BE2EDE"/>
    <w:rsid w:val="00BE4698"/>
    <w:rsid w:val="00BE55FF"/>
    <w:rsid w:val="00BE58B5"/>
    <w:rsid w:val="00BE6A47"/>
    <w:rsid w:val="00BE7A91"/>
    <w:rsid w:val="00BF008C"/>
    <w:rsid w:val="00BF0405"/>
    <w:rsid w:val="00BF07A1"/>
    <w:rsid w:val="00BF07D8"/>
    <w:rsid w:val="00BF093C"/>
    <w:rsid w:val="00BF2B97"/>
    <w:rsid w:val="00BF4898"/>
    <w:rsid w:val="00BF5C37"/>
    <w:rsid w:val="00BF5C9E"/>
    <w:rsid w:val="00BF6B57"/>
    <w:rsid w:val="00BF6D83"/>
    <w:rsid w:val="00BF7605"/>
    <w:rsid w:val="00BF7E00"/>
    <w:rsid w:val="00BF7F40"/>
    <w:rsid w:val="00C004FD"/>
    <w:rsid w:val="00C01223"/>
    <w:rsid w:val="00C038A5"/>
    <w:rsid w:val="00C03DD4"/>
    <w:rsid w:val="00C05201"/>
    <w:rsid w:val="00C053B9"/>
    <w:rsid w:val="00C058E0"/>
    <w:rsid w:val="00C065BE"/>
    <w:rsid w:val="00C0683F"/>
    <w:rsid w:val="00C06B14"/>
    <w:rsid w:val="00C06DE5"/>
    <w:rsid w:val="00C070C8"/>
    <w:rsid w:val="00C07780"/>
    <w:rsid w:val="00C07AF3"/>
    <w:rsid w:val="00C103B8"/>
    <w:rsid w:val="00C1091F"/>
    <w:rsid w:val="00C11186"/>
    <w:rsid w:val="00C1262D"/>
    <w:rsid w:val="00C12CBD"/>
    <w:rsid w:val="00C12FDE"/>
    <w:rsid w:val="00C139B0"/>
    <w:rsid w:val="00C14B52"/>
    <w:rsid w:val="00C153D8"/>
    <w:rsid w:val="00C15843"/>
    <w:rsid w:val="00C16552"/>
    <w:rsid w:val="00C166BE"/>
    <w:rsid w:val="00C16A11"/>
    <w:rsid w:val="00C17AB0"/>
    <w:rsid w:val="00C17B6E"/>
    <w:rsid w:val="00C20393"/>
    <w:rsid w:val="00C204AE"/>
    <w:rsid w:val="00C20C36"/>
    <w:rsid w:val="00C21949"/>
    <w:rsid w:val="00C23F2E"/>
    <w:rsid w:val="00C24DBC"/>
    <w:rsid w:val="00C25259"/>
    <w:rsid w:val="00C259AA"/>
    <w:rsid w:val="00C261ED"/>
    <w:rsid w:val="00C26A28"/>
    <w:rsid w:val="00C27016"/>
    <w:rsid w:val="00C27055"/>
    <w:rsid w:val="00C270A0"/>
    <w:rsid w:val="00C270A1"/>
    <w:rsid w:val="00C2750A"/>
    <w:rsid w:val="00C27A02"/>
    <w:rsid w:val="00C27BF9"/>
    <w:rsid w:val="00C27FB4"/>
    <w:rsid w:val="00C30927"/>
    <w:rsid w:val="00C314F0"/>
    <w:rsid w:val="00C319BF"/>
    <w:rsid w:val="00C31D64"/>
    <w:rsid w:val="00C32BB8"/>
    <w:rsid w:val="00C32F78"/>
    <w:rsid w:val="00C33157"/>
    <w:rsid w:val="00C3337D"/>
    <w:rsid w:val="00C3338A"/>
    <w:rsid w:val="00C342AA"/>
    <w:rsid w:val="00C3539C"/>
    <w:rsid w:val="00C35CB7"/>
    <w:rsid w:val="00C35CD2"/>
    <w:rsid w:val="00C366DD"/>
    <w:rsid w:val="00C370B0"/>
    <w:rsid w:val="00C40374"/>
    <w:rsid w:val="00C410F1"/>
    <w:rsid w:val="00C415D0"/>
    <w:rsid w:val="00C41807"/>
    <w:rsid w:val="00C41B10"/>
    <w:rsid w:val="00C41C83"/>
    <w:rsid w:val="00C43236"/>
    <w:rsid w:val="00C4378F"/>
    <w:rsid w:val="00C44B41"/>
    <w:rsid w:val="00C44E62"/>
    <w:rsid w:val="00C44ED0"/>
    <w:rsid w:val="00C44F30"/>
    <w:rsid w:val="00C44FBD"/>
    <w:rsid w:val="00C458BE"/>
    <w:rsid w:val="00C45F2D"/>
    <w:rsid w:val="00C46A58"/>
    <w:rsid w:val="00C46EA6"/>
    <w:rsid w:val="00C478AF"/>
    <w:rsid w:val="00C47A9E"/>
    <w:rsid w:val="00C47DAB"/>
    <w:rsid w:val="00C50C8C"/>
    <w:rsid w:val="00C51953"/>
    <w:rsid w:val="00C5209A"/>
    <w:rsid w:val="00C52669"/>
    <w:rsid w:val="00C5375C"/>
    <w:rsid w:val="00C54164"/>
    <w:rsid w:val="00C54A1D"/>
    <w:rsid w:val="00C55A51"/>
    <w:rsid w:val="00C55AA9"/>
    <w:rsid w:val="00C55F55"/>
    <w:rsid w:val="00C56B66"/>
    <w:rsid w:val="00C56C1C"/>
    <w:rsid w:val="00C56FBE"/>
    <w:rsid w:val="00C60A5A"/>
    <w:rsid w:val="00C60E4E"/>
    <w:rsid w:val="00C612F2"/>
    <w:rsid w:val="00C61492"/>
    <w:rsid w:val="00C62788"/>
    <w:rsid w:val="00C62C18"/>
    <w:rsid w:val="00C630ED"/>
    <w:rsid w:val="00C632FB"/>
    <w:rsid w:val="00C63826"/>
    <w:rsid w:val="00C63BBA"/>
    <w:rsid w:val="00C64E89"/>
    <w:rsid w:val="00C6509E"/>
    <w:rsid w:val="00C656A9"/>
    <w:rsid w:val="00C6587C"/>
    <w:rsid w:val="00C65D2B"/>
    <w:rsid w:val="00C65DA7"/>
    <w:rsid w:val="00C675EB"/>
    <w:rsid w:val="00C67D21"/>
    <w:rsid w:val="00C70009"/>
    <w:rsid w:val="00C70339"/>
    <w:rsid w:val="00C70CB1"/>
    <w:rsid w:val="00C70EE6"/>
    <w:rsid w:val="00C71BA8"/>
    <w:rsid w:val="00C71CC3"/>
    <w:rsid w:val="00C71CF9"/>
    <w:rsid w:val="00C72520"/>
    <w:rsid w:val="00C728E7"/>
    <w:rsid w:val="00C72E6A"/>
    <w:rsid w:val="00C73BD1"/>
    <w:rsid w:val="00C75185"/>
    <w:rsid w:val="00C761B4"/>
    <w:rsid w:val="00C7620A"/>
    <w:rsid w:val="00C76238"/>
    <w:rsid w:val="00C76896"/>
    <w:rsid w:val="00C77D02"/>
    <w:rsid w:val="00C77F46"/>
    <w:rsid w:val="00C80D96"/>
    <w:rsid w:val="00C80DB2"/>
    <w:rsid w:val="00C81011"/>
    <w:rsid w:val="00C812C4"/>
    <w:rsid w:val="00C82C1C"/>
    <w:rsid w:val="00C839E7"/>
    <w:rsid w:val="00C840B3"/>
    <w:rsid w:val="00C8431D"/>
    <w:rsid w:val="00C84A3F"/>
    <w:rsid w:val="00C85294"/>
    <w:rsid w:val="00C856BA"/>
    <w:rsid w:val="00C85D75"/>
    <w:rsid w:val="00C863B1"/>
    <w:rsid w:val="00C865D4"/>
    <w:rsid w:val="00C86818"/>
    <w:rsid w:val="00C8732C"/>
    <w:rsid w:val="00C874C1"/>
    <w:rsid w:val="00C906CD"/>
    <w:rsid w:val="00C9122C"/>
    <w:rsid w:val="00C91585"/>
    <w:rsid w:val="00C9176A"/>
    <w:rsid w:val="00C91BA2"/>
    <w:rsid w:val="00C92576"/>
    <w:rsid w:val="00C92AA0"/>
    <w:rsid w:val="00C9387D"/>
    <w:rsid w:val="00C93C08"/>
    <w:rsid w:val="00C93E90"/>
    <w:rsid w:val="00C949AF"/>
    <w:rsid w:val="00C94E67"/>
    <w:rsid w:val="00C955DE"/>
    <w:rsid w:val="00C95E3E"/>
    <w:rsid w:val="00C961AC"/>
    <w:rsid w:val="00C96AA5"/>
    <w:rsid w:val="00C96D12"/>
    <w:rsid w:val="00C979F0"/>
    <w:rsid w:val="00C97CEA"/>
    <w:rsid w:val="00CA0015"/>
    <w:rsid w:val="00CA01D6"/>
    <w:rsid w:val="00CA052F"/>
    <w:rsid w:val="00CA0A7D"/>
    <w:rsid w:val="00CA106C"/>
    <w:rsid w:val="00CA1148"/>
    <w:rsid w:val="00CA19C0"/>
    <w:rsid w:val="00CA21A5"/>
    <w:rsid w:val="00CA3DA6"/>
    <w:rsid w:val="00CA43A5"/>
    <w:rsid w:val="00CA4A72"/>
    <w:rsid w:val="00CA4E83"/>
    <w:rsid w:val="00CA5557"/>
    <w:rsid w:val="00CA588C"/>
    <w:rsid w:val="00CA5953"/>
    <w:rsid w:val="00CA5A03"/>
    <w:rsid w:val="00CA6538"/>
    <w:rsid w:val="00CA66C6"/>
    <w:rsid w:val="00CA74D6"/>
    <w:rsid w:val="00CB0633"/>
    <w:rsid w:val="00CB1CEB"/>
    <w:rsid w:val="00CB24BF"/>
    <w:rsid w:val="00CB2E37"/>
    <w:rsid w:val="00CB3419"/>
    <w:rsid w:val="00CB347B"/>
    <w:rsid w:val="00CB390B"/>
    <w:rsid w:val="00CB3C5E"/>
    <w:rsid w:val="00CB4A02"/>
    <w:rsid w:val="00CB560B"/>
    <w:rsid w:val="00CB70DA"/>
    <w:rsid w:val="00CB70EE"/>
    <w:rsid w:val="00CB7AD4"/>
    <w:rsid w:val="00CB7F07"/>
    <w:rsid w:val="00CC0DAB"/>
    <w:rsid w:val="00CC1292"/>
    <w:rsid w:val="00CC1A55"/>
    <w:rsid w:val="00CC1B3C"/>
    <w:rsid w:val="00CC1CB9"/>
    <w:rsid w:val="00CC225F"/>
    <w:rsid w:val="00CC2753"/>
    <w:rsid w:val="00CC27BC"/>
    <w:rsid w:val="00CC289C"/>
    <w:rsid w:val="00CC339C"/>
    <w:rsid w:val="00CC37C5"/>
    <w:rsid w:val="00CC3C12"/>
    <w:rsid w:val="00CC486A"/>
    <w:rsid w:val="00CC543C"/>
    <w:rsid w:val="00CC59D6"/>
    <w:rsid w:val="00CC6F51"/>
    <w:rsid w:val="00CC70DA"/>
    <w:rsid w:val="00CD02DB"/>
    <w:rsid w:val="00CD045E"/>
    <w:rsid w:val="00CD0B33"/>
    <w:rsid w:val="00CD0C82"/>
    <w:rsid w:val="00CD11F7"/>
    <w:rsid w:val="00CD21B7"/>
    <w:rsid w:val="00CD3640"/>
    <w:rsid w:val="00CD3CE8"/>
    <w:rsid w:val="00CD3E2C"/>
    <w:rsid w:val="00CD4210"/>
    <w:rsid w:val="00CD44FD"/>
    <w:rsid w:val="00CD45CE"/>
    <w:rsid w:val="00CD45FA"/>
    <w:rsid w:val="00CD69DA"/>
    <w:rsid w:val="00CD6EA4"/>
    <w:rsid w:val="00CD7A77"/>
    <w:rsid w:val="00CE0357"/>
    <w:rsid w:val="00CE0609"/>
    <w:rsid w:val="00CE079C"/>
    <w:rsid w:val="00CE094A"/>
    <w:rsid w:val="00CE098B"/>
    <w:rsid w:val="00CE0BAF"/>
    <w:rsid w:val="00CE18DA"/>
    <w:rsid w:val="00CE19B0"/>
    <w:rsid w:val="00CE2023"/>
    <w:rsid w:val="00CE2686"/>
    <w:rsid w:val="00CE297A"/>
    <w:rsid w:val="00CE31AB"/>
    <w:rsid w:val="00CE3B6D"/>
    <w:rsid w:val="00CE4DF6"/>
    <w:rsid w:val="00CE5F6A"/>
    <w:rsid w:val="00CE66DA"/>
    <w:rsid w:val="00CE6CB2"/>
    <w:rsid w:val="00CE7010"/>
    <w:rsid w:val="00CE720A"/>
    <w:rsid w:val="00CE7824"/>
    <w:rsid w:val="00CE7B8C"/>
    <w:rsid w:val="00CE7E6C"/>
    <w:rsid w:val="00CE7E91"/>
    <w:rsid w:val="00CF0C90"/>
    <w:rsid w:val="00CF2B25"/>
    <w:rsid w:val="00CF2B85"/>
    <w:rsid w:val="00CF2C81"/>
    <w:rsid w:val="00CF34A3"/>
    <w:rsid w:val="00CF3E86"/>
    <w:rsid w:val="00CF4120"/>
    <w:rsid w:val="00CF44C0"/>
    <w:rsid w:val="00CF4A53"/>
    <w:rsid w:val="00CF5342"/>
    <w:rsid w:val="00CF55CE"/>
    <w:rsid w:val="00CF55FD"/>
    <w:rsid w:val="00CF5C2D"/>
    <w:rsid w:val="00CF5DAE"/>
    <w:rsid w:val="00CF608A"/>
    <w:rsid w:val="00CF621C"/>
    <w:rsid w:val="00CF68E4"/>
    <w:rsid w:val="00CF6CAA"/>
    <w:rsid w:val="00CF6D1E"/>
    <w:rsid w:val="00CF7048"/>
    <w:rsid w:val="00D007E0"/>
    <w:rsid w:val="00D00B48"/>
    <w:rsid w:val="00D01200"/>
    <w:rsid w:val="00D01660"/>
    <w:rsid w:val="00D01894"/>
    <w:rsid w:val="00D01943"/>
    <w:rsid w:val="00D02689"/>
    <w:rsid w:val="00D02E4C"/>
    <w:rsid w:val="00D0359B"/>
    <w:rsid w:val="00D0422E"/>
    <w:rsid w:val="00D04463"/>
    <w:rsid w:val="00D04860"/>
    <w:rsid w:val="00D04A29"/>
    <w:rsid w:val="00D04D1E"/>
    <w:rsid w:val="00D05DC6"/>
    <w:rsid w:val="00D05DFB"/>
    <w:rsid w:val="00D06BAC"/>
    <w:rsid w:val="00D07735"/>
    <w:rsid w:val="00D1083F"/>
    <w:rsid w:val="00D10A8D"/>
    <w:rsid w:val="00D11615"/>
    <w:rsid w:val="00D1183E"/>
    <w:rsid w:val="00D12865"/>
    <w:rsid w:val="00D133CD"/>
    <w:rsid w:val="00D13A1D"/>
    <w:rsid w:val="00D13ADA"/>
    <w:rsid w:val="00D201E7"/>
    <w:rsid w:val="00D208D2"/>
    <w:rsid w:val="00D20C32"/>
    <w:rsid w:val="00D20EE8"/>
    <w:rsid w:val="00D22455"/>
    <w:rsid w:val="00D23025"/>
    <w:rsid w:val="00D230EC"/>
    <w:rsid w:val="00D2381C"/>
    <w:rsid w:val="00D23931"/>
    <w:rsid w:val="00D23E39"/>
    <w:rsid w:val="00D241C3"/>
    <w:rsid w:val="00D24AE7"/>
    <w:rsid w:val="00D25DCD"/>
    <w:rsid w:val="00D26066"/>
    <w:rsid w:val="00D2632D"/>
    <w:rsid w:val="00D2650A"/>
    <w:rsid w:val="00D27A2B"/>
    <w:rsid w:val="00D27B11"/>
    <w:rsid w:val="00D27C02"/>
    <w:rsid w:val="00D300F1"/>
    <w:rsid w:val="00D304B0"/>
    <w:rsid w:val="00D318F5"/>
    <w:rsid w:val="00D31951"/>
    <w:rsid w:val="00D31C06"/>
    <w:rsid w:val="00D3242E"/>
    <w:rsid w:val="00D325F0"/>
    <w:rsid w:val="00D332E4"/>
    <w:rsid w:val="00D33AD4"/>
    <w:rsid w:val="00D341F1"/>
    <w:rsid w:val="00D351C0"/>
    <w:rsid w:val="00D356D0"/>
    <w:rsid w:val="00D36A3F"/>
    <w:rsid w:val="00D370F0"/>
    <w:rsid w:val="00D375A4"/>
    <w:rsid w:val="00D37FC4"/>
    <w:rsid w:val="00D408AB"/>
    <w:rsid w:val="00D40DD1"/>
    <w:rsid w:val="00D41504"/>
    <w:rsid w:val="00D41B96"/>
    <w:rsid w:val="00D421E4"/>
    <w:rsid w:val="00D42937"/>
    <w:rsid w:val="00D429CA"/>
    <w:rsid w:val="00D43050"/>
    <w:rsid w:val="00D43504"/>
    <w:rsid w:val="00D43DE6"/>
    <w:rsid w:val="00D445DD"/>
    <w:rsid w:val="00D449B4"/>
    <w:rsid w:val="00D44AD4"/>
    <w:rsid w:val="00D44F90"/>
    <w:rsid w:val="00D4545D"/>
    <w:rsid w:val="00D4556A"/>
    <w:rsid w:val="00D4583E"/>
    <w:rsid w:val="00D45D60"/>
    <w:rsid w:val="00D461F6"/>
    <w:rsid w:val="00D46699"/>
    <w:rsid w:val="00D4695C"/>
    <w:rsid w:val="00D469AF"/>
    <w:rsid w:val="00D504C1"/>
    <w:rsid w:val="00D5062B"/>
    <w:rsid w:val="00D50A0B"/>
    <w:rsid w:val="00D50A34"/>
    <w:rsid w:val="00D50DC1"/>
    <w:rsid w:val="00D50F84"/>
    <w:rsid w:val="00D51F50"/>
    <w:rsid w:val="00D51FFE"/>
    <w:rsid w:val="00D521D6"/>
    <w:rsid w:val="00D52BCA"/>
    <w:rsid w:val="00D5385E"/>
    <w:rsid w:val="00D54516"/>
    <w:rsid w:val="00D55C6B"/>
    <w:rsid w:val="00D55D08"/>
    <w:rsid w:val="00D56686"/>
    <w:rsid w:val="00D568B5"/>
    <w:rsid w:val="00D577E3"/>
    <w:rsid w:val="00D6017B"/>
    <w:rsid w:val="00D60972"/>
    <w:rsid w:val="00D60B2B"/>
    <w:rsid w:val="00D61C8B"/>
    <w:rsid w:val="00D6206C"/>
    <w:rsid w:val="00D621B4"/>
    <w:rsid w:val="00D6221B"/>
    <w:rsid w:val="00D631B9"/>
    <w:rsid w:val="00D6419C"/>
    <w:rsid w:val="00D6455C"/>
    <w:rsid w:val="00D65B3E"/>
    <w:rsid w:val="00D65D10"/>
    <w:rsid w:val="00D65E54"/>
    <w:rsid w:val="00D65F18"/>
    <w:rsid w:val="00D661DC"/>
    <w:rsid w:val="00D666C8"/>
    <w:rsid w:val="00D66C96"/>
    <w:rsid w:val="00D67489"/>
    <w:rsid w:val="00D67A15"/>
    <w:rsid w:val="00D7025B"/>
    <w:rsid w:val="00D70717"/>
    <w:rsid w:val="00D70F62"/>
    <w:rsid w:val="00D71085"/>
    <w:rsid w:val="00D7172C"/>
    <w:rsid w:val="00D719C8"/>
    <w:rsid w:val="00D71C5D"/>
    <w:rsid w:val="00D71E9C"/>
    <w:rsid w:val="00D72013"/>
    <w:rsid w:val="00D7202B"/>
    <w:rsid w:val="00D722A2"/>
    <w:rsid w:val="00D722DA"/>
    <w:rsid w:val="00D73C3C"/>
    <w:rsid w:val="00D74396"/>
    <w:rsid w:val="00D7481E"/>
    <w:rsid w:val="00D74CF4"/>
    <w:rsid w:val="00D7525B"/>
    <w:rsid w:val="00D757D1"/>
    <w:rsid w:val="00D7788E"/>
    <w:rsid w:val="00D77EDF"/>
    <w:rsid w:val="00D800CA"/>
    <w:rsid w:val="00D80B53"/>
    <w:rsid w:val="00D80DEB"/>
    <w:rsid w:val="00D80FC0"/>
    <w:rsid w:val="00D80FE7"/>
    <w:rsid w:val="00D8108C"/>
    <w:rsid w:val="00D815B5"/>
    <w:rsid w:val="00D81D80"/>
    <w:rsid w:val="00D81EA8"/>
    <w:rsid w:val="00D82746"/>
    <w:rsid w:val="00D82D42"/>
    <w:rsid w:val="00D834F4"/>
    <w:rsid w:val="00D83A84"/>
    <w:rsid w:val="00D8480C"/>
    <w:rsid w:val="00D84FB8"/>
    <w:rsid w:val="00D8612C"/>
    <w:rsid w:val="00D865BB"/>
    <w:rsid w:val="00D87053"/>
    <w:rsid w:val="00D87282"/>
    <w:rsid w:val="00D90307"/>
    <w:rsid w:val="00D90B05"/>
    <w:rsid w:val="00D9114D"/>
    <w:rsid w:val="00D914FE"/>
    <w:rsid w:val="00D91B37"/>
    <w:rsid w:val="00D91D30"/>
    <w:rsid w:val="00D91FFD"/>
    <w:rsid w:val="00D92A63"/>
    <w:rsid w:val="00D9337F"/>
    <w:rsid w:val="00D93BB7"/>
    <w:rsid w:val="00D942A4"/>
    <w:rsid w:val="00D94822"/>
    <w:rsid w:val="00D95A56"/>
    <w:rsid w:val="00D9614D"/>
    <w:rsid w:val="00D97074"/>
    <w:rsid w:val="00D972EE"/>
    <w:rsid w:val="00D9790F"/>
    <w:rsid w:val="00D97DEC"/>
    <w:rsid w:val="00DA0EB3"/>
    <w:rsid w:val="00DA1234"/>
    <w:rsid w:val="00DA15DB"/>
    <w:rsid w:val="00DA1AF3"/>
    <w:rsid w:val="00DA2F49"/>
    <w:rsid w:val="00DA3767"/>
    <w:rsid w:val="00DA3DC9"/>
    <w:rsid w:val="00DA4A26"/>
    <w:rsid w:val="00DA4B80"/>
    <w:rsid w:val="00DA4CBC"/>
    <w:rsid w:val="00DA4E0E"/>
    <w:rsid w:val="00DA4E37"/>
    <w:rsid w:val="00DA54D0"/>
    <w:rsid w:val="00DA5897"/>
    <w:rsid w:val="00DA5DDD"/>
    <w:rsid w:val="00DA6520"/>
    <w:rsid w:val="00DA694B"/>
    <w:rsid w:val="00DA774B"/>
    <w:rsid w:val="00DA7906"/>
    <w:rsid w:val="00DA7932"/>
    <w:rsid w:val="00DA79D1"/>
    <w:rsid w:val="00DB0459"/>
    <w:rsid w:val="00DB086E"/>
    <w:rsid w:val="00DB0927"/>
    <w:rsid w:val="00DB0B75"/>
    <w:rsid w:val="00DB0D4B"/>
    <w:rsid w:val="00DB1F96"/>
    <w:rsid w:val="00DB2133"/>
    <w:rsid w:val="00DB2390"/>
    <w:rsid w:val="00DB2BC3"/>
    <w:rsid w:val="00DB34FE"/>
    <w:rsid w:val="00DB3F74"/>
    <w:rsid w:val="00DB46C2"/>
    <w:rsid w:val="00DB565D"/>
    <w:rsid w:val="00DB57EB"/>
    <w:rsid w:val="00DB6611"/>
    <w:rsid w:val="00DB68F7"/>
    <w:rsid w:val="00DB7250"/>
    <w:rsid w:val="00DC0817"/>
    <w:rsid w:val="00DC0BF5"/>
    <w:rsid w:val="00DC1087"/>
    <w:rsid w:val="00DC2344"/>
    <w:rsid w:val="00DC25C7"/>
    <w:rsid w:val="00DC2AC3"/>
    <w:rsid w:val="00DC32FF"/>
    <w:rsid w:val="00DC3B66"/>
    <w:rsid w:val="00DC5037"/>
    <w:rsid w:val="00DC58E4"/>
    <w:rsid w:val="00DC77B9"/>
    <w:rsid w:val="00DC7FD4"/>
    <w:rsid w:val="00DC7FE1"/>
    <w:rsid w:val="00DD0668"/>
    <w:rsid w:val="00DD09D5"/>
    <w:rsid w:val="00DD12DC"/>
    <w:rsid w:val="00DD1317"/>
    <w:rsid w:val="00DD1A41"/>
    <w:rsid w:val="00DD2D1B"/>
    <w:rsid w:val="00DD2D5A"/>
    <w:rsid w:val="00DD367F"/>
    <w:rsid w:val="00DD47EB"/>
    <w:rsid w:val="00DD4E0B"/>
    <w:rsid w:val="00DD4E26"/>
    <w:rsid w:val="00DD4E9F"/>
    <w:rsid w:val="00DD4F91"/>
    <w:rsid w:val="00DD51D6"/>
    <w:rsid w:val="00DD5636"/>
    <w:rsid w:val="00DD6135"/>
    <w:rsid w:val="00DD6FFC"/>
    <w:rsid w:val="00DD78C8"/>
    <w:rsid w:val="00DD7936"/>
    <w:rsid w:val="00DD7F15"/>
    <w:rsid w:val="00DE01F0"/>
    <w:rsid w:val="00DE0C0A"/>
    <w:rsid w:val="00DE0C5A"/>
    <w:rsid w:val="00DE0FB8"/>
    <w:rsid w:val="00DE1783"/>
    <w:rsid w:val="00DE1C3B"/>
    <w:rsid w:val="00DE3108"/>
    <w:rsid w:val="00DE3190"/>
    <w:rsid w:val="00DE377A"/>
    <w:rsid w:val="00DE41E1"/>
    <w:rsid w:val="00DE42AC"/>
    <w:rsid w:val="00DE4781"/>
    <w:rsid w:val="00DE51E8"/>
    <w:rsid w:val="00DE55A0"/>
    <w:rsid w:val="00DE6D3A"/>
    <w:rsid w:val="00DE6F54"/>
    <w:rsid w:val="00DE7AC0"/>
    <w:rsid w:val="00DE7CCB"/>
    <w:rsid w:val="00DF0322"/>
    <w:rsid w:val="00DF044F"/>
    <w:rsid w:val="00DF144B"/>
    <w:rsid w:val="00DF18D9"/>
    <w:rsid w:val="00DF1C91"/>
    <w:rsid w:val="00DF23D8"/>
    <w:rsid w:val="00DF249A"/>
    <w:rsid w:val="00DF2537"/>
    <w:rsid w:val="00DF25FF"/>
    <w:rsid w:val="00DF2E3F"/>
    <w:rsid w:val="00DF4814"/>
    <w:rsid w:val="00DF521A"/>
    <w:rsid w:val="00DF55F0"/>
    <w:rsid w:val="00DF6516"/>
    <w:rsid w:val="00DF68C3"/>
    <w:rsid w:val="00DF6AC6"/>
    <w:rsid w:val="00DF7463"/>
    <w:rsid w:val="00DF7B1C"/>
    <w:rsid w:val="00DF7B6F"/>
    <w:rsid w:val="00E0058B"/>
    <w:rsid w:val="00E007A2"/>
    <w:rsid w:val="00E00E5E"/>
    <w:rsid w:val="00E01420"/>
    <w:rsid w:val="00E018C8"/>
    <w:rsid w:val="00E035E1"/>
    <w:rsid w:val="00E04C30"/>
    <w:rsid w:val="00E04C53"/>
    <w:rsid w:val="00E04FF9"/>
    <w:rsid w:val="00E06575"/>
    <w:rsid w:val="00E076A2"/>
    <w:rsid w:val="00E07E38"/>
    <w:rsid w:val="00E1019C"/>
    <w:rsid w:val="00E105C9"/>
    <w:rsid w:val="00E10987"/>
    <w:rsid w:val="00E10BF9"/>
    <w:rsid w:val="00E11B0A"/>
    <w:rsid w:val="00E1204D"/>
    <w:rsid w:val="00E125B5"/>
    <w:rsid w:val="00E13930"/>
    <w:rsid w:val="00E144E0"/>
    <w:rsid w:val="00E146B6"/>
    <w:rsid w:val="00E14C8F"/>
    <w:rsid w:val="00E14FA1"/>
    <w:rsid w:val="00E159BA"/>
    <w:rsid w:val="00E15CCF"/>
    <w:rsid w:val="00E15D9A"/>
    <w:rsid w:val="00E16E71"/>
    <w:rsid w:val="00E17030"/>
    <w:rsid w:val="00E179F3"/>
    <w:rsid w:val="00E2027C"/>
    <w:rsid w:val="00E20C3C"/>
    <w:rsid w:val="00E20C9D"/>
    <w:rsid w:val="00E213AB"/>
    <w:rsid w:val="00E2141D"/>
    <w:rsid w:val="00E2154A"/>
    <w:rsid w:val="00E21786"/>
    <w:rsid w:val="00E21D49"/>
    <w:rsid w:val="00E220E6"/>
    <w:rsid w:val="00E22961"/>
    <w:rsid w:val="00E22A59"/>
    <w:rsid w:val="00E23230"/>
    <w:rsid w:val="00E23967"/>
    <w:rsid w:val="00E24AA0"/>
    <w:rsid w:val="00E25934"/>
    <w:rsid w:val="00E25A41"/>
    <w:rsid w:val="00E25F8A"/>
    <w:rsid w:val="00E26536"/>
    <w:rsid w:val="00E26F50"/>
    <w:rsid w:val="00E271D6"/>
    <w:rsid w:val="00E3059F"/>
    <w:rsid w:val="00E306A6"/>
    <w:rsid w:val="00E30FA1"/>
    <w:rsid w:val="00E313DC"/>
    <w:rsid w:val="00E313F3"/>
    <w:rsid w:val="00E32036"/>
    <w:rsid w:val="00E32049"/>
    <w:rsid w:val="00E32918"/>
    <w:rsid w:val="00E32F8E"/>
    <w:rsid w:val="00E352C2"/>
    <w:rsid w:val="00E35FF8"/>
    <w:rsid w:val="00E363C9"/>
    <w:rsid w:val="00E36441"/>
    <w:rsid w:val="00E375AB"/>
    <w:rsid w:val="00E37797"/>
    <w:rsid w:val="00E401B3"/>
    <w:rsid w:val="00E404D4"/>
    <w:rsid w:val="00E405F6"/>
    <w:rsid w:val="00E40886"/>
    <w:rsid w:val="00E40C5D"/>
    <w:rsid w:val="00E410DF"/>
    <w:rsid w:val="00E417B8"/>
    <w:rsid w:val="00E41BA8"/>
    <w:rsid w:val="00E42F28"/>
    <w:rsid w:val="00E4313E"/>
    <w:rsid w:val="00E4444B"/>
    <w:rsid w:val="00E449E4"/>
    <w:rsid w:val="00E44ABF"/>
    <w:rsid w:val="00E456EA"/>
    <w:rsid w:val="00E457D7"/>
    <w:rsid w:val="00E45A38"/>
    <w:rsid w:val="00E46212"/>
    <w:rsid w:val="00E46634"/>
    <w:rsid w:val="00E470AE"/>
    <w:rsid w:val="00E47346"/>
    <w:rsid w:val="00E477CB"/>
    <w:rsid w:val="00E479F6"/>
    <w:rsid w:val="00E47AAF"/>
    <w:rsid w:val="00E507F5"/>
    <w:rsid w:val="00E50A21"/>
    <w:rsid w:val="00E5105E"/>
    <w:rsid w:val="00E518E7"/>
    <w:rsid w:val="00E51AE6"/>
    <w:rsid w:val="00E51FE5"/>
    <w:rsid w:val="00E5245C"/>
    <w:rsid w:val="00E5251E"/>
    <w:rsid w:val="00E528C0"/>
    <w:rsid w:val="00E52D71"/>
    <w:rsid w:val="00E53DBB"/>
    <w:rsid w:val="00E5492E"/>
    <w:rsid w:val="00E566A0"/>
    <w:rsid w:val="00E56AD9"/>
    <w:rsid w:val="00E56DE0"/>
    <w:rsid w:val="00E61007"/>
    <w:rsid w:val="00E62389"/>
    <w:rsid w:val="00E62D5E"/>
    <w:rsid w:val="00E6308D"/>
    <w:rsid w:val="00E633F8"/>
    <w:rsid w:val="00E638C9"/>
    <w:rsid w:val="00E650D8"/>
    <w:rsid w:val="00E655A0"/>
    <w:rsid w:val="00E6589C"/>
    <w:rsid w:val="00E66208"/>
    <w:rsid w:val="00E669D1"/>
    <w:rsid w:val="00E674E8"/>
    <w:rsid w:val="00E70755"/>
    <w:rsid w:val="00E7183F"/>
    <w:rsid w:val="00E71E94"/>
    <w:rsid w:val="00E726C1"/>
    <w:rsid w:val="00E728BA"/>
    <w:rsid w:val="00E72D69"/>
    <w:rsid w:val="00E72DD7"/>
    <w:rsid w:val="00E72DF4"/>
    <w:rsid w:val="00E7317B"/>
    <w:rsid w:val="00E7369D"/>
    <w:rsid w:val="00E73C77"/>
    <w:rsid w:val="00E74134"/>
    <w:rsid w:val="00E74283"/>
    <w:rsid w:val="00E74870"/>
    <w:rsid w:val="00E7531A"/>
    <w:rsid w:val="00E75713"/>
    <w:rsid w:val="00E759A2"/>
    <w:rsid w:val="00E75B86"/>
    <w:rsid w:val="00E75BBF"/>
    <w:rsid w:val="00E765B6"/>
    <w:rsid w:val="00E77044"/>
    <w:rsid w:val="00E77778"/>
    <w:rsid w:val="00E808DB"/>
    <w:rsid w:val="00E80CD8"/>
    <w:rsid w:val="00E80DE7"/>
    <w:rsid w:val="00E81764"/>
    <w:rsid w:val="00E8235A"/>
    <w:rsid w:val="00E82DBF"/>
    <w:rsid w:val="00E82F4B"/>
    <w:rsid w:val="00E843F8"/>
    <w:rsid w:val="00E85D8E"/>
    <w:rsid w:val="00E85F21"/>
    <w:rsid w:val="00E87659"/>
    <w:rsid w:val="00E8795F"/>
    <w:rsid w:val="00E90E7B"/>
    <w:rsid w:val="00E911DA"/>
    <w:rsid w:val="00E9236E"/>
    <w:rsid w:val="00E93191"/>
    <w:rsid w:val="00E934F1"/>
    <w:rsid w:val="00E93C4B"/>
    <w:rsid w:val="00E93CD1"/>
    <w:rsid w:val="00E9446F"/>
    <w:rsid w:val="00E946E9"/>
    <w:rsid w:val="00E9487C"/>
    <w:rsid w:val="00E948E9"/>
    <w:rsid w:val="00E94E71"/>
    <w:rsid w:val="00E95EC9"/>
    <w:rsid w:val="00E95FCF"/>
    <w:rsid w:val="00E96127"/>
    <w:rsid w:val="00E963E2"/>
    <w:rsid w:val="00E973C8"/>
    <w:rsid w:val="00E97608"/>
    <w:rsid w:val="00E976D8"/>
    <w:rsid w:val="00E977FB"/>
    <w:rsid w:val="00EA08D2"/>
    <w:rsid w:val="00EA12B0"/>
    <w:rsid w:val="00EA1327"/>
    <w:rsid w:val="00EA1346"/>
    <w:rsid w:val="00EA19E6"/>
    <w:rsid w:val="00EA1E39"/>
    <w:rsid w:val="00EA1F45"/>
    <w:rsid w:val="00EA21BE"/>
    <w:rsid w:val="00EA26FA"/>
    <w:rsid w:val="00EA299E"/>
    <w:rsid w:val="00EA2B58"/>
    <w:rsid w:val="00EA2FB6"/>
    <w:rsid w:val="00EA35CC"/>
    <w:rsid w:val="00EA38C4"/>
    <w:rsid w:val="00EA441D"/>
    <w:rsid w:val="00EA4AD8"/>
    <w:rsid w:val="00EA4D16"/>
    <w:rsid w:val="00EA57D2"/>
    <w:rsid w:val="00EA5871"/>
    <w:rsid w:val="00EA75CC"/>
    <w:rsid w:val="00EB00B7"/>
    <w:rsid w:val="00EB05FB"/>
    <w:rsid w:val="00EB0C2F"/>
    <w:rsid w:val="00EB1098"/>
    <w:rsid w:val="00EB181A"/>
    <w:rsid w:val="00EB19AF"/>
    <w:rsid w:val="00EB1C16"/>
    <w:rsid w:val="00EB1D03"/>
    <w:rsid w:val="00EB21B7"/>
    <w:rsid w:val="00EB45FA"/>
    <w:rsid w:val="00EB598A"/>
    <w:rsid w:val="00EB5CEE"/>
    <w:rsid w:val="00EB5EA4"/>
    <w:rsid w:val="00EB5EBA"/>
    <w:rsid w:val="00EB6132"/>
    <w:rsid w:val="00EB65F7"/>
    <w:rsid w:val="00EB6DF0"/>
    <w:rsid w:val="00EB7567"/>
    <w:rsid w:val="00EB7881"/>
    <w:rsid w:val="00EB7C25"/>
    <w:rsid w:val="00EC013E"/>
    <w:rsid w:val="00EC1237"/>
    <w:rsid w:val="00EC1832"/>
    <w:rsid w:val="00EC276D"/>
    <w:rsid w:val="00EC3132"/>
    <w:rsid w:val="00EC35BD"/>
    <w:rsid w:val="00EC428F"/>
    <w:rsid w:val="00EC4904"/>
    <w:rsid w:val="00EC4A95"/>
    <w:rsid w:val="00EC4E0F"/>
    <w:rsid w:val="00EC56CD"/>
    <w:rsid w:val="00EC6945"/>
    <w:rsid w:val="00EC78FF"/>
    <w:rsid w:val="00EC7F15"/>
    <w:rsid w:val="00ED11C0"/>
    <w:rsid w:val="00ED1525"/>
    <w:rsid w:val="00ED152F"/>
    <w:rsid w:val="00ED1941"/>
    <w:rsid w:val="00ED1D01"/>
    <w:rsid w:val="00ED2E0B"/>
    <w:rsid w:val="00ED3119"/>
    <w:rsid w:val="00ED3AA9"/>
    <w:rsid w:val="00ED3D27"/>
    <w:rsid w:val="00ED3ED2"/>
    <w:rsid w:val="00ED448D"/>
    <w:rsid w:val="00ED4572"/>
    <w:rsid w:val="00ED4DAE"/>
    <w:rsid w:val="00ED5711"/>
    <w:rsid w:val="00ED5F8B"/>
    <w:rsid w:val="00ED6B7C"/>
    <w:rsid w:val="00ED6F66"/>
    <w:rsid w:val="00ED7BFB"/>
    <w:rsid w:val="00EE08D3"/>
    <w:rsid w:val="00EE112A"/>
    <w:rsid w:val="00EE1E3F"/>
    <w:rsid w:val="00EE247E"/>
    <w:rsid w:val="00EE296D"/>
    <w:rsid w:val="00EE2DC9"/>
    <w:rsid w:val="00EE2E37"/>
    <w:rsid w:val="00EE2F72"/>
    <w:rsid w:val="00EE2FD7"/>
    <w:rsid w:val="00EE33D2"/>
    <w:rsid w:val="00EE342D"/>
    <w:rsid w:val="00EE394A"/>
    <w:rsid w:val="00EE4349"/>
    <w:rsid w:val="00EE4756"/>
    <w:rsid w:val="00EE477A"/>
    <w:rsid w:val="00EE4927"/>
    <w:rsid w:val="00EE5AF2"/>
    <w:rsid w:val="00EE6681"/>
    <w:rsid w:val="00EE68CC"/>
    <w:rsid w:val="00EE78DC"/>
    <w:rsid w:val="00EF0BCC"/>
    <w:rsid w:val="00EF189C"/>
    <w:rsid w:val="00EF1B92"/>
    <w:rsid w:val="00EF337F"/>
    <w:rsid w:val="00EF3976"/>
    <w:rsid w:val="00EF40EE"/>
    <w:rsid w:val="00EF46AA"/>
    <w:rsid w:val="00EF4C21"/>
    <w:rsid w:val="00EF5B47"/>
    <w:rsid w:val="00EF5B48"/>
    <w:rsid w:val="00EF5CF1"/>
    <w:rsid w:val="00EF5E6F"/>
    <w:rsid w:val="00EF73A7"/>
    <w:rsid w:val="00EF73A8"/>
    <w:rsid w:val="00F004B2"/>
    <w:rsid w:val="00F006D3"/>
    <w:rsid w:val="00F0097E"/>
    <w:rsid w:val="00F00996"/>
    <w:rsid w:val="00F01653"/>
    <w:rsid w:val="00F01D57"/>
    <w:rsid w:val="00F01E68"/>
    <w:rsid w:val="00F02C6C"/>
    <w:rsid w:val="00F02C87"/>
    <w:rsid w:val="00F030B9"/>
    <w:rsid w:val="00F03CB5"/>
    <w:rsid w:val="00F041A1"/>
    <w:rsid w:val="00F04879"/>
    <w:rsid w:val="00F050DA"/>
    <w:rsid w:val="00F05EBA"/>
    <w:rsid w:val="00F0637D"/>
    <w:rsid w:val="00F07312"/>
    <w:rsid w:val="00F07B1E"/>
    <w:rsid w:val="00F107DC"/>
    <w:rsid w:val="00F10E15"/>
    <w:rsid w:val="00F111F7"/>
    <w:rsid w:val="00F11299"/>
    <w:rsid w:val="00F11FB3"/>
    <w:rsid w:val="00F12AE2"/>
    <w:rsid w:val="00F1308C"/>
    <w:rsid w:val="00F135C9"/>
    <w:rsid w:val="00F13DA6"/>
    <w:rsid w:val="00F14115"/>
    <w:rsid w:val="00F14A28"/>
    <w:rsid w:val="00F14A59"/>
    <w:rsid w:val="00F15617"/>
    <w:rsid w:val="00F15AC1"/>
    <w:rsid w:val="00F15F8D"/>
    <w:rsid w:val="00F161B4"/>
    <w:rsid w:val="00F16368"/>
    <w:rsid w:val="00F16889"/>
    <w:rsid w:val="00F17AA1"/>
    <w:rsid w:val="00F17E39"/>
    <w:rsid w:val="00F20202"/>
    <w:rsid w:val="00F22985"/>
    <w:rsid w:val="00F22C72"/>
    <w:rsid w:val="00F22E54"/>
    <w:rsid w:val="00F235F0"/>
    <w:rsid w:val="00F23FB3"/>
    <w:rsid w:val="00F248B0"/>
    <w:rsid w:val="00F24E19"/>
    <w:rsid w:val="00F25F84"/>
    <w:rsid w:val="00F26480"/>
    <w:rsid w:val="00F3021A"/>
    <w:rsid w:val="00F30B9B"/>
    <w:rsid w:val="00F30FC4"/>
    <w:rsid w:val="00F3158B"/>
    <w:rsid w:val="00F31E81"/>
    <w:rsid w:val="00F32173"/>
    <w:rsid w:val="00F326D0"/>
    <w:rsid w:val="00F32BE9"/>
    <w:rsid w:val="00F3322B"/>
    <w:rsid w:val="00F3418B"/>
    <w:rsid w:val="00F34E96"/>
    <w:rsid w:val="00F35FFD"/>
    <w:rsid w:val="00F362C7"/>
    <w:rsid w:val="00F36DA4"/>
    <w:rsid w:val="00F37503"/>
    <w:rsid w:val="00F37A2A"/>
    <w:rsid w:val="00F37AAA"/>
    <w:rsid w:val="00F37CE2"/>
    <w:rsid w:val="00F405E3"/>
    <w:rsid w:val="00F40FF1"/>
    <w:rsid w:val="00F41263"/>
    <w:rsid w:val="00F413FB"/>
    <w:rsid w:val="00F426D0"/>
    <w:rsid w:val="00F4368A"/>
    <w:rsid w:val="00F448B0"/>
    <w:rsid w:val="00F452D9"/>
    <w:rsid w:val="00F4535B"/>
    <w:rsid w:val="00F46D9E"/>
    <w:rsid w:val="00F47778"/>
    <w:rsid w:val="00F47928"/>
    <w:rsid w:val="00F47B53"/>
    <w:rsid w:val="00F47CC0"/>
    <w:rsid w:val="00F507F1"/>
    <w:rsid w:val="00F509E9"/>
    <w:rsid w:val="00F50B46"/>
    <w:rsid w:val="00F50D85"/>
    <w:rsid w:val="00F50F78"/>
    <w:rsid w:val="00F513CC"/>
    <w:rsid w:val="00F523C7"/>
    <w:rsid w:val="00F5302A"/>
    <w:rsid w:val="00F53334"/>
    <w:rsid w:val="00F53788"/>
    <w:rsid w:val="00F54A56"/>
    <w:rsid w:val="00F54BD7"/>
    <w:rsid w:val="00F559EE"/>
    <w:rsid w:val="00F55A6D"/>
    <w:rsid w:val="00F55BF2"/>
    <w:rsid w:val="00F55D53"/>
    <w:rsid w:val="00F55EC9"/>
    <w:rsid w:val="00F56410"/>
    <w:rsid w:val="00F566EB"/>
    <w:rsid w:val="00F56B3A"/>
    <w:rsid w:val="00F57BB4"/>
    <w:rsid w:val="00F60548"/>
    <w:rsid w:val="00F605AA"/>
    <w:rsid w:val="00F61456"/>
    <w:rsid w:val="00F61DD1"/>
    <w:rsid w:val="00F62832"/>
    <w:rsid w:val="00F62C1B"/>
    <w:rsid w:val="00F62E95"/>
    <w:rsid w:val="00F63C50"/>
    <w:rsid w:val="00F64BEE"/>
    <w:rsid w:val="00F64F1D"/>
    <w:rsid w:val="00F65D6D"/>
    <w:rsid w:val="00F6651E"/>
    <w:rsid w:val="00F6725C"/>
    <w:rsid w:val="00F67BF1"/>
    <w:rsid w:val="00F7065A"/>
    <w:rsid w:val="00F72632"/>
    <w:rsid w:val="00F731F8"/>
    <w:rsid w:val="00F745E6"/>
    <w:rsid w:val="00F745F0"/>
    <w:rsid w:val="00F74D80"/>
    <w:rsid w:val="00F76011"/>
    <w:rsid w:val="00F765BA"/>
    <w:rsid w:val="00F7664F"/>
    <w:rsid w:val="00F76D3D"/>
    <w:rsid w:val="00F770C2"/>
    <w:rsid w:val="00F77CE4"/>
    <w:rsid w:val="00F8077E"/>
    <w:rsid w:val="00F809A6"/>
    <w:rsid w:val="00F80B11"/>
    <w:rsid w:val="00F81459"/>
    <w:rsid w:val="00F81CEB"/>
    <w:rsid w:val="00F823A3"/>
    <w:rsid w:val="00F833AA"/>
    <w:rsid w:val="00F8440A"/>
    <w:rsid w:val="00F849F8"/>
    <w:rsid w:val="00F856A7"/>
    <w:rsid w:val="00F860FB"/>
    <w:rsid w:val="00F86632"/>
    <w:rsid w:val="00F868A0"/>
    <w:rsid w:val="00F877CA"/>
    <w:rsid w:val="00F87E68"/>
    <w:rsid w:val="00F90A26"/>
    <w:rsid w:val="00F90B76"/>
    <w:rsid w:val="00F9122E"/>
    <w:rsid w:val="00F92023"/>
    <w:rsid w:val="00F931BF"/>
    <w:rsid w:val="00F93AFF"/>
    <w:rsid w:val="00F93B31"/>
    <w:rsid w:val="00F93F3A"/>
    <w:rsid w:val="00F9401B"/>
    <w:rsid w:val="00F947B1"/>
    <w:rsid w:val="00F94D43"/>
    <w:rsid w:val="00F95823"/>
    <w:rsid w:val="00F95863"/>
    <w:rsid w:val="00F95A1D"/>
    <w:rsid w:val="00F95DF4"/>
    <w:rsid w:val="00F963CB"/>
    <w:rsid w:val="00F96473"/>
    <w:rsid w:val="00F96705"/>
    <w:rsid w:val="00F96908"/>
    <w:rsid w:val="00F973FE"/>
    <w:rsid w:val="00F9760F"/>
    <w:rsid w:val="00F97636"/>
    <w:rsid w:val="00F977C9"/>
    <w:rsid w:val="00F97B0E"/>
    <w:rsid w:val="00FA0275"/>
    <w:rsid w:val="00FA069F"/>
    <w:rsid w:val="00FA073B"/>
    <w:rsid w:val="00FA1B20"/>
    <w:rsid w:val="00FA1EDA"/>
    <w:rsid w:val="00FA2450"/>
    <w:rsid w:val="00FA2CAD"/>
    <w:rsid w:val="00FA421B"/>
    <w:rsid w:val="00FA4EA5"/>
    <w:rsid w:val="00FA4EC0"/>
    <w:rsid w:val="00FA540E"/>
    <w:rsid w:val="00FA558B"/>
    <w:rsid w:val="00FA5606"/>
    <w:rsid w:val="00FA5B69"/>
    <w:rsid w:val="00FA6065"/>
    <w:rsid w:val="00FA6A14"/>
    <w:rsid w:val="00FA6FEF"/>
    <w:rsid w:val="00FA744B"/>
    <w:rsid w:val="00FA7C8D"/>
    <w:rsid w:val="00FA7E7D"/>
    <w:rsid w:val="00FB1335"/>
    <w:rsid w:val="00FB1378"/>
    <w:rsid w:val="00FB29E1"/>
    <w:rsid w:val="00FB2CBA"/>
    <w:rsid w:val="00FB4148"/>
    <w:rsid w:val="00FB41DC"/>
    <w:rsid w:val="00FB44A0"/>
    <w:rsid w:val="00FB4ABF"/>
    <w:rsid w:val="00FB50C7"/>
    <w:rsid w:val="00FB6E3C"/>
    <w:rsid w:val="00FB756E"/>
    <w:rsid w:val="00FC0390"/>
    <w:rsid w:val="00FC0B56"/>
    <w:rsid w:val="00FC0D7F"/>
    <w:rsid w:val="00FC181A"/>
    <w:rsid w:val="00FC18B6"/>
    <w:rsid w:val="00FC19DA"/>
    <w:rsid w:val="00FC1A33"/>
    <w:rsid w:val="00FC1E89"/>
    <w:rsid w:val="00FC2A30"/>
    <w:rsid w:val="00FC2F99"/>
    <w:rsid w:val="00FC3210"/>
    <w:rsid w:val="00FC340F"/>
    <w:rsid w:val="00FC3734"/>
    <w:rsid w:val="00FC4615"/>
    <w:rsid w:val="00FC4F07"/>
    <w:rsid w:val="00FC55FD"/>
    <w:rsid w:val="00FC5FA8"/>
    <w:rsid w:val="00FC602E"/>
    <w:rsid w:val="00FC684B"/>
    <w:rsid w:val="00FC6B23"/>
    <w:rsid w:val="00FC7017"/>
    <w:rsid w:val="00FC73EE"/>
    <w:rsid w:val="00FC7B94"/>
    <w:rsid w:val="00FC7F53"/>
    <w:rsid w:val="00FD03CA"/>
    <w:rsid w:val="00FD0BD1"/>
    <w:rsid w:val="00FD0D55"/>
    <w:rsid w:val="00FD2E9D"/>
    <w:rsid w:val="00FD2EC1"/>
    <w:rsid w:val="00FD3C2E"/>
    <w:rsid w:val="00FD3C4A"/>
    <w:rsid w:val="00FD3E82"/>
    <w:rsid w:val="00FD4043"/>
    <w:rsid w:val="00FD4454"/>
    <w:rsid w:val="00FD4B57"/>
    <w:rsid w:val="00FD4F3F"/>
    <w:rsid w:val="00FD6493"/>
    <w:rsid w:val="00FD659C"/>
    <w:rsid w:val="00FD6D8A"/>
    <w:rsid w:val="00FD6D90"/>
    <w:rsid w:val="00FD7FEE"/>
    <w:rsid w:val="00FE07C3"/>
    <w:rsid w:val="00FE0DD1"/>
    <w:rsid w:val="00FE1C5F"/>
    <w:rsid w:val="00FE2CB4"/>
    <w:rsid w:val="00FE309E"/>
    <w:rsid w:val="00FE362D"/>
    <w:rsid w:val="00FE3735"/>
    <w:rsid w:val="00FE44AE"/>
    <w:rsid w:val="00FE463E"/>
    <w:rsid w:val="00FE48E4"/>
    <w:rsid w:val="00FE4AF6"/>
    <w:rsid w:val="00FE4FB7"/>
    <w:rsid w:val="00FE551A"/>
    <w:rsid w:val="00FE57A5"/>
    <w:rsid w:val="00FE67D4"/>
    <w:rsid w:val="00FE71E2"/>
    <w:rsid w:val="00FF00F5"/>
    <w:rsid w:val="00FF091B"/>
    <w:rsid w:val="00FF0CA7"/>
    <w:rsid w:val="00FF0E60"/>
    <w:rsid w:val="00FF119B"/>
    <w:rsid w:val="00FF1AAD"/>
    <w:rsid w:val="00FF27E9"/>
    <w:rsid w:val="00FF2D95"/>
    <w:rsid w:val="00FF2DFE"/>
    <w:rsid w:val="00FF2F1A"/>
    <w:rsid w:val="00FF310B"/>
    <w:rsid w:val="00FF3396"/>
    <w:rsid w:val="00FF3457"/>
    <w:rsid w:val="00FF3475"/>
    <w:rsid w:val="00FF3D2B"/>
    <w:rsid w:val="00FF40A5"/>
    <w:rsid w:val="00FF42A5"/>
    <w:rsid w:val="00FF4438"/>
    <w:rsid w:val="00FF4573"/>
    <w:rsid w:val="00FF4BD7"/>
    <w:rsid w:val="00FF57DF"/>
    <w:rsid w:val="00FF5FF2"/>
    <w:rsid w:val="00FF72CE"/>
    <w:rsid w:val="00FF7316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510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10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B51035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B510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B51035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B51035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B51035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B51035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51035"/>
    <w:rPr>
      <w:sz w:val="24"/>
      <w:szCs w:val="24"/>
    </w:rPr>
  </w:style>
  <w:style w:type="character" w:styleId="aa">
    <w:name w:val="footnote reference"/>
    <w:uiPriority w:val="99"/>
    <w:unhideWhenUsed/>
    <w:rsid w:val="00B51035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B5103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B51035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5103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B510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B510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5103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5103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header"/>
    <w:basedOn w:val="a"/>
    <w:link w:val="af"/>
    <w:unhideWhenUsed/>
    <w:rsid w:val="00B510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510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9">
    <w:name w:val="c19"/>
    <w:basedOn w:val="a0"/>
    <w:rsid w:val="00B51035"/>
  </w:style>
  <w:style w:type="character" w:customStyle="1" w:styleId="c1">
    <w:name w:val="c1"/>
    <w:basedOn w:val="a0"/>
    <w:rsid w:val="00B51035"/>
  </w:style>
  <w:style w:type="paragraph" w:customStyle="1" w:styleId="c6">
    <w:name w:val="c6"/>
    <w:basedOn w:val="a"/>
    <w:rsid w:val="00B51035"/>
    <w:pPr>
      <w:widowControl/>
      <w:autoSpaceDE/>
      <w:autoSpaceDN/>
      <w:adjustRightInd/>
      <w:spacing w:before="75" w:after="75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B5103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4133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41331"/>
    <w:pPr>
      <w:autoSpaceDN/>
      <w:adjustRightInd/>
      <w:spacing w:line="322" w:lineRule="exact"/>
    </w:pPr>
    <w:rPr>
      <w:sz w:val="24"/>
      <w:szCs w:val="24"/>
      <w:lang w:eastAsia="ar-SA"/>
    </w:rPr>
  </w:style>
  <w:style w:type="character" w:customStyle="1" w:styleId="FontStyle46">
    <w:name w:val="Font Style46"/>
    <w:rsid w:val="00A41331"/>
    <w:rPr>
      <w:rFonts w:ascii="Times New Roman" w:hAnsi="Times New Roman" w:cs="Times New Roman"/>
      <w:color w:val="000000"/>
      <w:sz w:val="26"/>
      <w:szCs w:val="26"/>
    </w:rPr>
  </w:style>
  <w:style w:type="character" w:styleId="af4">
    <w:name w:val="Strong"/>
    <w:basedOn w:val="a0"/>
    <w:uiPriority w:val="22"/>
    <w:qFormat/>
    <w:rsid w:val="00A24FC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E4F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586.html.&#8212;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65709.html..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43905.html.&#8212;" TargetMode="External"/><Relationship Id="rId11" Type="http://schemas.openxmlformats.org/officeDocument/2006/relationships/hyperlink" Target="http://www.biblio-online.ru/book/467792A8-586F-44BA-9D7C-29CC2F188645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://www.iprbookshop.ru/65006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43904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4DD0-70F6-4C75-BD6B-EF2BC2DD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27</Pages>
  <Words>10439</Words>
  <Characters>59503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каф_сгд</dc:creator>
  <cp:lastModifiedBy>umo-04</cp:lastModifiedBy>
  <cp:revision>65</cp:revision>
  <cp:lastPrinted>2019-07-18T06:28:00Z</cp:lastPrinted>
  <dcterms:created xsi:type="dcterms:W3CDTF">2018-02-23T11:46:00Z</dcterms:created>
  <dcterms:modified xsi:type="dcterms:W3CDTF">2023-06-01T04:53:00Z</dcterms:modified>
</cp:coreProperties>
</file>